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538" w:rsidRPr="008F7DA0" w:rsidRDefault="006B1538" w:rsidP="006B1538">
      <w:pPr>
        <w:jc w:val="center"/>
        <w:rPr>
          <w:b/>
          <w:bCs/>
          <w:sz w:val="28"/>
          <w:szCs w:val="28"/>
        </w:rPr>
      </w:pPr>
      <w:bookmarkStart w:id="0" w:name="_GoBack"/>
      <w:bookmarkEnd w:id="0"/>
      <w:r w:rsidRPr="008F7DA0">
        <w:rPr>
          <w:b/>
          <w:bCs/>
          <w:sz w:val="28"/>
          <w:szCs w:val="28"/>
        </w:rPr>
        <w:t>202</w:t>
      </w:r>
      <w:r w:rsidR="005C3642">
        <w:rPr>
          <w:b/>
          <w:bCs/>
          <w:sz w:val="28"/>
          <w:szCs w:val="28"/>
        </w:rPr>
        <w:t>5</w:t>
      </w:r>
      <w:r w:rsidRPr="008F7DA0">
        <w:rPr>
          <w:b/>
          <w:bCs/>
          <w:sz w:val="28"/>
          <w:szCs w:val="28"/>
        </w:rPr>
        <w:t xml:space="preserve"> Mid-Atlantic Wildland Fire Academy Course Descriptions</w:t>
      </w:r>
    </w:p>
    <w:p w:rsidR="006B1538" w:rsidRDefault="006B1538" w:rsidP="006B1538">
      <w:pPr>
        <w:jc w:val="center"/>
      </w:pPr>
      <w:r>
        <w:t>These courses are subject to cancellation due to insufficient enrollment and/or instructor availability. Registered students will be notified of changes immediately.</w:t>
      </w:r>
    </w:p>
    <w:p w:rsidR="006B1538" w:rsidRDefault="006B1538" w:rsidP="006B1538">
      <w:pPr>
        <w:jc w:val="center"/>
      </w:pPr>
      <w:r>
        <w:t>CO - Commuter Option | BP - Bundled Package</w:t>
      </w:r>
    </w:p>
    <w:p w:rsidR="00920654" w:rsidRDefault="00920654" w:rsidP="00920654">
      <w:pPr>
        <w:spacing w:after="0" w:line="240" w:lineRule="auto"/>
        <w:jc w:val="center"/>
        <w:rPr>
          <w:rFonts w:ascii="Times New Roman" w:hAnsi="Times New Roman" w:cs="Times New Roman"/>
          <w:sz w:val="28"/>
        </w:rPr>
      </w:pPr>
    </w:p>
    <w:p w:rsidR="00920654" w:rsidRDefault="00920654" w:rsidP="00920654">
      <w:pPr>
        <w:spacing w:after="0" w:line="240" w:lineRule="auto"/>
        <w:rPr>
          <w:rFonts w:ascii="Times New Roman" w:hAnsi="Times New Roman" w:cs="Times New Roman"/>
          <w:sz w:val="24"/>
          <w:szCs w:val="24"/>
        </w:rPr>
      </w:pPr>
    </w:p>
    <w:p w:rsidR="00BC1342" w:rsidRDefault="00BC1342" w:rsidP="005C3642">
      <w:pPr>
        <w:spacing w:after="160" w:line="259" w:lineRule="auto"/>
        <w:rPr>
          <w:rFonts w:ascii="Times New Roman" w:hAnsi="Times New Roman" w:cs="Times New Roman"/>
          <w:b/>
          <w:sz w:val="28"/>
          <w:szCs w:val="24"/>
        </w:rPr>
      </w:pPr>
      <w:r w:rsidRPr="005C3642">
        <w:rPr>
          <w:b/>
          <w:bCs/>
          <w:sz w:val="24"/>
          <w:u w:val="single"/>
        </w:rPr>
        <w:t>A-219 Helicopter Transport of External Loads</w:t>
      </w:r>
      <w:r w:rsidRPr="00E14CEB">
        <w:rPr>
          <w:rFonts w:ascii="Times New Roman" w:hAnsi="Times New Roman" w:cs="Times New Roman"/>
          <w:b/>
          <w:sz w:val="28"/>
          <w:szCs w:val="24"/>
        </w:rPr>
        <w:t xml:space="preserve"> </w:t>
      </w:r>
    </w:p>
    <w:p w:rsidR="00EC4C86" w:rsidRPr="00EC4C86" w:rsidRDefault="00EC4C86" w:rsidP="005C3642">
      <w:pPr>
        <w:spacing w:after="160" w:line="259" w:lineRule="auto"/>
        <w:rPr>
          <w:color w:val="FF0000"/>
        </w:rPr>
      </w:pPr>
      <w:r w:rsidRPr="00EC4C86">
        <w:rPr>
          <w:color w:val="FF0000"/>
        </w:rPr>
        <w:t xml:space="preserve">*Held at Coyle Airfield, Barnegat, NJ </w:t>
      </w:r>
    </w:p>
    <w:p w:rsidR="00BC1342" w:rsidRDefault="00915A2B" w:rsidP="00920654">
      <w:pPr>
        <w:spacing w:after="0" w:line="240" w:lineRule="auto"/>
      </w:pPr>
      <w:r>
        <w:t xml:space="preserve">Cost: </w:t>
      </w:r>
      <w:r w:rsidR="00E561AD">
        <w:t>$115.00</w:t>
      </w:r>
      <w:r>
        <w:br/>
        <w:t xml:space="preserve">Instructor: </w:t>
      </w:r>
      <w:r w:rsidR="00E561AD">
        <w:t xml:space="preserve">John </w:t>
      </w:r>
      <w:proofErr w:type="spellStart"/>
      <w:r w:rsidR="00E561AD">
        <w:t>Wimberg</w:t>
      </w:r>
      <w:proofErr w:type="spellEnd"/>
    </w:p>
    <w:p w:rsidR="00915A2B" w:rsidRDefault="00915A2B" w:rsidP="00920654">
      <w:pPr>
        <w:spacing w:after="0" w:line="240" w:lineRule="auto"/>
        <w:rPr>
          <w:rFonts w:ascii="Times New Roman" w:hAnsi="Times New Roman" w:cs="Times New Roman"/>
          <w:b/>
          <w:sz w:val="24"/>
          <w:szCs w:val="24"/>
        </w:rPr>
      </w:pPr>
    </w:p>
    <w:p w:rsidR="00BC1342" w:rsidRDefault="005C3642" w:rsidP="00920654">
      <w:pPr>
        <w:spacing w:after="0" w:line="240" w:lineRule="auto"/>
        <w:rPr>
          <w:rFonts w:ascii="Times New Roman" w:hAnsi="Times New Roman" w:cs="Times New Roman"/>
          <w:b/>
          <w:sz w:val="24"/>
          <w:szCs w:val="24"/>
        </w:rPr>
      </w:pPr>
      <w:r>
        <w:rPr>
          <w:b/>
          <w:bCs/>
        </w:rPr>
        <w:t xml:space="preserve">Description: </w:t>
      </w:r>
      <w:r w:rsidR="00BC1342">
        <w:t>Th</w:t>
      </w:r>
      <w:r>
        <w:t>e</w:t>
      </w:r>
      <w:r w:rsidR="00BC1342">
        <w:t xml:space="preserve"> purpose of this course is to provide participants with the technical training and procedures needed to perform helicopter external load operations. Students will receive classroom and field training, and will be required to demonstrate the proper procedures to safely conduct helicopter external load operations.</w:t>
      </w:r>
    </w:p>
    <w:p w:rsidR="00BC1342" w:rsidRDefault="00BC1342" w:rsidP="00920654">
      <w:pPr>
        <w:spacing w:after="0" w:line="240" w:lineRule="auto"/>
        <w:rPr>
          <w:rFonts w:ascii="Times New Roman" w:hAnsi="Times New Roman" w:cs="Times New Roman"/>
          <w:b/>
          <w:sz w:val="24"/>
          <w:szCs w:val="24"/>
        </w:rPr>
      </w:pPr>
    </w:p>
    <w:p w:rsidR="00BC1342" w:rsidRPr="005C3642" w:rsidRDefault="005C3642" w:rsidP="005C3642">
      <w:pPr>
        <w:pStyle w:val="Heading2"/>
        <w:shd w:val="clear" w:color="auto" w:fill="FFFFFF"/>
        <w:spacing w:before="0" w:beforeAutospacing="0" w:after="0" w:afterAutospacing="0"/>
        <w:rPr>
          <w:rFonts w:asciiTheme="minorHAnsi" w:hAnsiTheme="minorHAnsi" w:cstheme="minorHAnsi"/>
          <w:color w:val="1D2125"/>
          <w:sz w:val="22"/>
          <w:szCs w:val="22"/>
        </w:rPr>
      </w:pPr>
      <w:r w:rsidRPr="005C3642">
        <w:rPr>
          <w:rFonts w:asciiTheme="minorHAnsi" w:hAnsiTheme="minorHAnsi" w:cstheme="minorHAnsi"/>
          <w:color w:val="1D2125"/>
          <w:sz w:val="22"/>
          <w:szCs w:val="22"/>
        </w:rPr>
        <w:t>Prerequisite Qualifications and Training</w:t>
      </w:r>
      <w:r w:rsidR="00BC1342" w:rsidRPr="00E14CEB">
        <w:t xml:space="preserve"> </w:t>
      </w:r>
    </w:p>
    <w:p w:rsidR="00BC1342" w:rsidRDefault="00BC1342" w:rsidP="00920654">
      <w:pPr>
        <w:spacing w:after="0" w:line="240" w:lineRule="auto"/>
      </w:pPr>
      <w:r>
        <w:t xml:space="preserve">Prior to requesting enrollment in A-219, prospective students must complete the following pre-requisites: </w:t>
      </w:r>
    </w:p>
    <w:p w:rsidR="00BC1342" w:rsidRDefault="00BC1342" w:rsidP="00920654">
      <w:pPr>
        <w:spacing w:after="0" w:line="240" w:lineRule="auto"/>
      </w:pPr>
      <w:r>
        <w:t xml:space="preserve">1. A – 100 Basic Aviation Safety Training – required currency is every 3 years </w:t>
      </w:r>
    </w:p>
    <w:p w:rsidR="00BC1342" w:rsidRDefault="00BC1342" w:rsidP="00920654">
      <w:pPr>
        <w:spacing w:after="0" w:line="240" w:lineRule="auto"/>
      </w:pPr>
      <w:r>
        <w:t xml:space="preserve">2. A – 110 Aviation Transportation of Hazardous Materials – required currency is every 3 years </w:t>
      </w:r>
    </w:p>
    <w:p w:rsidR="00BC1342" w:rsidRDefault="00BC1342" w:rsidP="00920654">
      <w:pPr>
        <w:spacing w:after="0" w:line="240" w:lineRule="auto"/>
      </w:pPr>
      <w:r>
        <w:t xml:space="preserve">3. A – 200 Accident (Mishap) Review – required currency is every 3 years </w:t>
      </w:r>
    </w:p>
    <w:p w:rsidR="00BC1342" w:rsidRDefault="00BC1342" w:rsidP="00920654">
      <w:pPr>
        <w:spacing w:after="0" w:line="240" w:lineRule="auto"/>
        <w:rPr>
          <w:rFonts w:ascii="Times New Roman" w:hAnsi="Times New Roman" w:cs="Times New Roman"/>
          <w:b/>
          <w:sz w:val="24"/>
          <w:szCs w:val="24"/>
        </w:rPr>
      </w:pPr>
      <w:r>
        <w:t>4. A – 116 General Awareness Security Training – once</w:t>
      </w:r>
    </w:p>
    <w:p w:rsidR="00BC1342" w:rsidRDefault="00BC1342" w:rsidP="00920654">
      <w:pPr>
        <w:spacing w:after="0" w:line="240" w:lineRule="auto"/>
        <w:rPr>
          <w:rFonts w:ascii="Times New Roman" w:hAnsi="Times New Roman" w:cs="Times New Roman"/>
          <w:b/>
          <w:sz w:val="24"/>
          <w:szCs w:val="24"/>
        </w:rPr>
      </w:pPr>
    </w:p>
    <w:p w:rsidR="00BC1342" w:rsidRDefault="00E14CEB" w:rsidP="002C21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______________________________________________________________________________</w:t>
      </w:r>
    </w:p>
    <w:p w:rsidR="00E14CEB" w:rsidRDefault="00E14CEB" w:rsidP="00920654">
      <w:pPr>
        <w:spacing w:after="0" w:line="240" w:lineRule="auto"/>
        <w:rPr>
          <w:rFonts w:ascii="Times New Roman" w:hAnsi="Times New Roman" w:cs="Times New Roman"/>
          <w:b/>
          <w:sz w:val="24"/>
          <w:szCs w:val="24"/>
        </w:rPr>
      </w:pPr>
    </w:p>
    <w:p w:rsidR="00E14CEB" w:rsidRDefault="00E14CEB" w:rsidP="00920654">
      <w:pPr>
        <w:spacing w:after="0" w:line="240" w:lineRule="auto"/>
        <w:rPr>
          <w:rFonts w:ascii="Times New Roman" w:hAnsi="Times New Roman" w:cs="Times New Roman"/>
          <w:b/>
          <w:sz w:val="24"/>
          <w:szCs w:val="24"/>
        </w:rPr>
      </w:pPr>
    </w:p>
    <w:p w:rsidR="00BC1342" w:rsidRPr="005C3642" w:rsidRDefault="00BC1342" w:rsidP="00E14CEB">
      <w:pPr>
        <w:pStyle w:val="Heading1"/>
        <w:shd w:val="clear" w:color="auto" w:fill="FFFFFF"/>
        <w:spacing w:before="0" w:line="240" w:lineRule="auto"/>
        <w:rPr>
          <w:rFonts w:asciiTheme="minorHAnsi" w:hAnsiTheme="minorHAnsi" w:cstheme="minorHAnsi"/>
          <w:color w:val="1D2125"/>
          <w:sz w:val="24"/>
          <w:szCs w:val="24"/>
          <w:u w:val="single"/>
        </w:rPr>
      </w:pPr>
      <w:r w:rsidRPr="005C3642">
        <w:rPr>
          <w:rFonts w:asciiTheme="minorHAnsi" w:hAnsiTheme="minorHAnsi" w:cstheme="minorHAnsi"/>
          <w:color w:val="1D2125"/>
          <w:sz w:val="24"/>
          <w:szCs w:val="24"/>
          <w:u w:val="single"/>
        </w:rPr>
        <w:t>S-271, Helicopter Crewmember, 2010 (NWCG Instructor-Led Training Materials)</w:t>
      </w:r>
    </w:p>
    <w:p w:rsidR="00915A2B" w:rsidRDefault="00915A2B" w:rsidP="00915A2B">
      <w:pPr>
        <w:spacing w:after="0" w:line="240" w:lineRule="auto"/>
      </w:pPr>
    </w:p>
    <w:p w:rsidR="00EC4C86" w:rsidRPr="00EC4C86" w:rsidRDefault="00EC4C86" w:rsidP="00EC4C86">
      <w:pPr>
        <w:spacing w:after="160" w:line="259" w:lineRule="auto"/>
        <w:rPr>
          <w:color w:val="FF0000"/>
        </w:rPr>
      </w:pPr>
      <w:r w:rsidRPr="00EC4C86">
        <w:rPr>
          <w:color w:val="FF0000"/>
        </w:rPr>
        <w:t xml:space="preserve">*Held at Coyle Airfield, Barnegat, NJ </w:t>
      </w:r>
    </w:p>
    <w:p w:rsidR="00915A2B" w:rsidRPr="00915A2B" w:rsidRDefault="00915A2B" w:rsidP="00915A2B">
      <w:pPr>
        <w:spacing w:after="0" w:line="240" w:lineRule="auto"/>
      </w:pPr>
      <w:r>
        <w:t xml:space="preserve">Cost: </w:t>
      </w:r>
      <w:r w:rsidR="00E561AD">
        <w:t>$215.00</w:t>
      </w:r>
      <w:r>
        <w:br/>
        <w:t xml:space="preserve">Instructor: </w:t>
      </w:r>
      <w:r w:rsidR="00E561AD">
        <w:t xml:space="preserve">John </w:t>
      </w:r>
      <w:proofErr w:type="spellStart"/>
      <w:r w:rsidR="00E561AD">
        <w:t>Wimberg</w:t>
      </w:r>
      <w:proofErr w:type="spellEnd"/>
    </w:p>
    <w:p w:rsidR="00BC1342" w:rsidRPr="005C3642" w:rsidRDefault="00BC1342" w:rsidP="00E14CEB">
      <w:pPr>
        <w:spacing w:after="0" w:line="240" w:lineRule="auto"/>
        <w:rPr>
          <w:rFonts w:cstheme="minorHAnsi"/>
          <w:b/>
          <w:sz w:val="24"/>
          <w:szCs w:val="24"/>
        </w:rPr>
      </w:pPr>
    </w:p>
    <w:p w:rsidR="00BC1342" w:rsidRPr="005C3642" w:rsidRDefault="005C3642" w:rsidP="00E14CEB">
      <w:pPr>
        <w:pStyle w:val="NormalWeb"/>
        <w:shd w:val="clear" w:color="auto" w:fill="FFFFFF"/>
        <w:spacing w:before="0" w:beforeAutospacing="0" w:after="0" w:afterAutospacing="0"/>
        <w:rPr>
          <w:rFonts w:asciiTheme="minorHAnsi" w:hAnsiTheme="minorHAnsi" w:cstheme="minorHAnsi"/>
          <w:color w:val="1D2125"/>
          <w:sz w:val="22"/>
          <w:szCs w:val="22"/>
        </w:rPr>
      </w:pPr>
      <w:r w:rsidRPr="005C3642">
        <w:rPr>
          <w:rFonts w:asciiTheme="minorHAnsi" w:hAnsiTheme="minorHAnsi" w:cstheme="minorHAnsi"/>
          <w:b/>
          <w:bCs/>
          <w:sz w:val="22"/>
        </w:rPr>
        <w:t xml:space="preserve">Description: </w:t>
      </w:r>
      <w:r w:rsidR="00BC1342" w:rsidRPr="005C3642">
        <w:rPr>
          <w:rFonts w:asciiTheme="minorHAnsi" w:hAnsiTheme="minorHAnsi" w:cstheme="minorHAnsi"/>
          <w:color w:val="1D2125"/>
          <w:sz w:val="22"/>
          <w:szCs w:val="22"/>
        </w:rPr>
        <w:t>This is a combined classroom/field course designed to provide student proficiency in all areas of the tactical and logistical use of helicopters to achieve efficiency and standardization. Topics include aviation safety, aircraft capabilities and limitations, aviation life support equipment, aviation mishap reporting, pre-flight checklist and briefing/debriefing, aviation transportation of hazardous materials, crash survival, helicopter operations, helicopter field exercise. Refer to the Interagency Aviation Training (IAT) Guide for IAT A-course equivalencies: </w:t>
      </w:r>
      <w:hyperlink r:id="rId6" w:tgtFrame="_blank" w:history="1">
        <w:r w:rsidR="00BC1342" w:rsidRPr="005C3642">
          <w:rPr>
            <w:rStyle w:val="Hyperlink"/>
            <w:rFonts w:asciiTheme="minorHAnsi" w:hAnsiTheme="minorHAnsi" w:cstheme="minorHAnsi"/>
            <w:color w:val="3F6278"/>
            <w:sz w:val="22"/>
            <w:szCs w:val="22"/>
          </w:rPr>
          <w:t>https://www.iat.gov/</w:t>
        </w:r>
      </w:hyperlink>
      <w:r w:rsidR="00BC1342" w:rsidRPr="005C3642">
        <w:rPr>
          <w:rFonts w:asciiTheme="minorHAnsi" w:hAnsiTheme="minorHAnsi" w:cstheme="minorHAnsi"/>
          <w:color w:val="1D2125"/>
          <w:sz w:val="22"/>
          <w:szCs w:val="22"/>
        </w:rPr>
        <w:t>.</w:t>
      </w:r>
    </w:p>
    <w:p w:rsidR="00E14CEB" w:rsidRPr="005C3642" w:rsidRDefault="00E14CEB" w:rsidP="00E14CEB">
      <w:pPr>
        <w:pStyle w:val="Heading2"/>
        <w:shd w:val="clear" w:color="auto" w:fill="FFFFFF"/>
        <w:spacing w:before="0" w:beforeAutospacing="0" w:after="0" w:afterAutospacing="0"/>
        <w:rPr>
          <w:rFonts w:asciiTheme="minorHAnsi" w:hAnsiTheme="minorHAnsi" w:cstheme="minorHAnsi"/>
          <w:color w:val="1D2125"/>
          <w:sz w:val="24"/>
        </w:rPr>
      </w:pPr>
    </w:p>
    <w:p w:rsidR="00BC1342" w:rsidRPr="005C3642" w:rsidRDefault="00BC1342" w:rsidP="005C3642">
      <w:pPr>
        <w:pStyle w:val="Heading2"/>
        <w:shd w:val="clear" w:color="auto" w:fill="FFFFFF"/>
        <w:spacing w:before="0" w:beforeAutospacing="0" w:after="0" w:afterAutospacing="0"/>
        <w:rPr>
          <w:rFonts w:asciiTheme="minorHAnsi" w:hAnsiTheme="minorHAnsi" w:cstheme="minorHAnsi"/>
          <w:b w:val="0"/>
          <w:color w:val="1D2125"/>
          <w:sz w:val="22"/>
          <w:szCs w:val="22"/>
        </w:rPr>
      </w:pPr>
      <w:r w:rsidRPr="005C3642">
        <w:rPr>
          <w:rFonts w:asciiTheme="minorHAnsi" w:hAnsiTheme="minorHAnsi" w:cstheme="minorHAnsi"/>
          <w:color w:val="1D2125"/>
          <w:sz w:val="22"/>
          <w:szCs w:val="22"/>
        </w:rPr>
        <w:t>Objectives</w:t>
      </w:r>
      <w:r w:rsidR="005C3642">
        <w:rPr>
          <w:rFonts w:asciiTheme="minorHAnsi" w:hAnsiTheme="minorHAnsi" w:cstheme="minorHAnsi"/>
          <w:color w:val="1D2125"/>
          <w:sz w:val="22"/>
          <w:szCs w:val="22"/>
        </w:rPr>
        <w:t xml:space="preserve">: </w:t>
      </w:r>
      <w:r w:rsidRPr="005C3642">
        <w:rPr>
          <w:rFonts w:asciiTheme="minorHAnsi" w:hAnsiTheme="minorHAnsi" w:cstheme="minorHAnsi"/>
          <w:b w:val="0"/>
          <w:color w:val="1D2125"/>
          <w:sz w:val="22"/>
          <w:szCs w:val="22"/>
        </w:rPr>
        <w:t>Upon completion of this course, the student will be able to demonstrate proficiency in all identified areas of helicopter use to safely achieve efficiency and standardization.</w:t>
      </w:r>
    </w:p>
    <w:p w:rsidR="00E14CEB" w:rsidRPr="005C3642" w:rsidRDefault="00E14CEB" w:rsidP="00E14CEB">
      <w:pPr>
        <w:pStyle w:val="Heading2"/>
        <w:shd w:val="clear" w:color="auto" w:fill="FFFFFF"/>
        <w:spacing w:before="0" w:beforeAutospacing="0" w:after="0" w:afterAutospacing="0"/>
        <w:rPr>
          <w:rFonts w:asciiTheme="minorHAnsi" w:hAnsiTheme="minorHAnsi" w:cstheme="minorHAnsi"/>
          <w:color w:val="1D2125"/>
          <w:sz w:val="22"/>
          <w:szCs w:val="22"/>
        </w:rPr>
      </w:pPr>
    </w:p>
    <w:p w:rsidR="00BC1342" w:rsidRPr="005C3642" w:rsidRDefault="00BC1342" w:rsidP="005C3642">
      <w:pPr>
        <w:pStyle w:val="Heading2"/>
        <w:shd w:val="clear" w:color="auto" w:fill="FFFFFF"/>
        <w:spacing w:before="0" w:beforeAutospacing="0" w:after="0" w:afterAutospacing="0"/>
        <w:rPr>
          <w:rFonts w:asciiTheme="minorHAnsi" w:hAnsiTheme="minorHAnsi" w:cstheme="minorHAnsi"/>
          <w:color w:val="1D2125"/>
          <w:sz w:val="22"/>
          <w:szCs w:val="22"/>
        </w:rPr>
      </w:pPr>
      <w:r w:rsidRPr="005C3642">
        <w:rPr>
          <w:rFonts w:asciiTheme="minorHAnsi" w:hAnsiTheme="minorHAnsi" w:cstheme="minorHAnsi"/>
          <w:color w:val="1D2125"/>
          <w:sz w:val="22"/>
          <w:szCs w:val="22"/>
        </w:rPr>
        <w:t>Target Group</w:t>
      </w:r>
      <w:r w:rsidR="005C3642" w:rsidRPr="005C3642">
        <w:rPr>
          <w:rFonts w:asciiTheme="minorHAnsi" w:hAnsiTheme="minorHAnsi" w:cstheme="minorHAnsi"/>
          <w:b w:val="0"/>
          <w:color w:val="1D2125"/>
          <w:sz w:val="22"/>
          <w:szCs w:val="22"/>
        </w:rPr>
        <w:t xml:space="preserve">: </w:t>
      </w:r>
      <w:r w:rsidRPr="005C3642">
        <w:rPr>
          <w:rFonts w:asciiTheme="minorHAnsi" w:hAnsiTheme="minorHAnsi" w:cstheme="minorHAnsi"/>
          <w:b w:val="0"/>
          <w:color w:val="1D2125"/>
          <w:sz w:val="22"/>
          <w:szCs w:val="22"/>
        </w:rPr>
        <w:t>Personnel desiring to be qualified as a Helicopter Crewmember (</w:t>
      </w:r>
      <w:hyperlink r:id="rId7" w:tgtFrame="_blank" w:history="1">
        <w:r w:rsidRPr="005C3642">
          <w:rPr>
            <w:rStyle w:val="Hyperlink"/>
            <w:rFonts w:asciiTheme="minorHAnsi" w:hAnsiTheme="minorHAnsi" w:cstheme="minorHAnsi"/>
            <w:b w:val="0"/>
            <w:color w:val="3F6278"/>
            <w:sz w:val="22"/>
            <w:szCs w:val="22"/>
          </w:rPr>
          <w:t>HECM</w:t>
        </w:r>
      </w:hyperlink>
      <w:r w:rsidRPr="005C3642">
        <w:rPr>
          <w:rFonts w:asciiTheme="minorHAnsi" w:hAnsiTheme="minorHAnsi" w:cstheme="minorHAnsi"/>
          <w:b w:val="0"/>
          <w:color w:val="1D2125"/>
          <w:sz w:val="22"/>
          <w:szCs w:val="22"/>
        </w:rPr>
        <w:t>).</w:t>
      </w:r>
      <w:r w:rsidRPr="005C3642">
        <w:rPr>
          <w:rFonts w:asciiTheme="minorHAnsi" w:hAnsiTheme="minorHAnsi" w:cstheme="minorHAnsi"/>
          <w:color w:val="1D2125"/>
          <w:sz w:val="22"/>
          <w:szCs w:val="22"/>
        </w:rPr>
        <w:t> </w:t>
      </w:r>
    </w:p>
    <w:p w:rsidR="00E14CEB" w:rsidRPr="005C3642" w:rsidRDefault="00E14CEB" w:rsidP="00E14CEB">
      <w:pPr>
        <w:pStyle w:val="Heading2"/>
        <w:shd w:val="clear" w:color="auto" w:fill="FFFFFF"/>
        <w:spacing w:before="0" w:beforeAutospacing="0" w:after="0" w:afterAutospacing="0"/>
        <w:rPr>
          <w:rFonts w:asciiTheme="minorHAnsi" w:hAnsiTheme="minorHAnsi" w:cstheme="minorHAnsi"/>
          <w:color w:val="1D2125"/>
          <w:sz w:val="22"/>
          <w:szCs w:val="22"/>
        </w:rPr>
      </w:pPr>
    </w:p>
    <w:p w:rsidR="00BC1342" w:rsidRPr="005C3642" w:rsidRDefault="00BC1342" w:rsidP="00E14CEB">
      <w:pPr>
        <w:pStyle w:val="Heading2"/>
        <w:shd w:val="clear" w:color="auto" w:fill="FFFFFF"/>
        <w:spacing w:before="0" w:beforeAutospacing="0" w:after="0" w:afterAutospacing="0"/>
        <w:rPr>
          <w:rFonts w:asciiTheme="minorHAnsi" w:hAnsiTheme="minorHAnsi" w:cstheme="minorHAnsi"/>
          <w:color w:val="1D2125"/>
          <w:sz w:val="22"/>
          <w:szCs w:val="22"/>
        </w:rPr>
      </w:pPr>
      <w:r w:rsidRPr="005C3642">
        <w:rPr>
          <w:rFonts w:asciiTheme="minorHAnsi" w:hAnsiTheme="minorHAnsi" w:cstheme="minorHAnsi"/>
          <w:color w:val="1D2125"/>
          <w:sz w:val="22"/>
          <w:szCs w:val="22"/>
        </w:rPr>
        <w:t>Prerequisite Qualifications and Training</w:t>
      </w:r>
    </w:p>
    <w:p w:rsidR="00BC1342" w:rsidRPr="005C3642" w:rsidRDefault="00BC1342" w:rsidP="00E14CEB">
      <w:pPr>
        <w:numPr>
          <w:ilvl w:val="0"/>
          <w:numId w:val="23"/>
        </w:numPr>
        <w:shd w:val="clear" w:color="auto" w:fill="FFFFFF"/>
        <w:spacing w:after="0" w:line="240" w:lineRule="auto"/>
        <w:ind w:left="150"/>
        <w:rPr>
          <w:rFonts w:cstheme="minorHAnsi"/>
          <w:color w:val="1D2125"/>
        </w:rPr>
      </w:pPr>
      <w:r w:rsidRPr="005C3642">
        <w:rPr>
          <w:rFonts w:cstheme="minorHAnsi"/>
          <w:color w:val="1D2125"/>
        </w:rPr>
        <w:t>Fire personnel: Qualified as a Firefighter Type 2 (</w:t>
      </w:r>
      <w:hyperlink r:id="rId8" w:tgtFrame="_blank" w:history="1">
        <w:r w:rsidRPr="005C3642">
          <w:rPr>
            <w:rStyle w:val="Hyperlink"/>
            <w:rFonts w:cstheme="minorHAnsi"/>
            <w:color w:val="3F6278"/>
          </w:rPr>
          <w:t>FFT2</w:t>
        </w:r>
      </w:hyperlink>
      <w:r w:rsidRPr="005C3642">
        <w:rPr>
          <w:rFonts w:cstheme="minorHAnsi"/>
          <w:color w:val="1D2125"/>
        </w:rPr>
        <w:t>).</w:t>
      </w:r>
    </w:p>
    <w:p w:rsidR="00BC1342" w:rsidRPr="005C3642" w:rsidRDefault="00BC1342" w:rsidP="00E14CEB">
      <w:pPr>
        <w:numPr>
          <w:ilvl w:val="0"/>
          <w:numId w:val="23"/>
        </w:numPr>
        <w:shd w:val="clear" w:color="auto" w:fill="FFFFFF"/>
        <w:spacing w:after="0" w:line="240" w:lineRule="auto"/>
        <w:ind w:left="150"/>
        <w:rPr>
          <w:rFonts w:cstheme="minorHAnsi"/>
          <w:color w:val="1D2125"/>
        </w:rPr>
      </w:pPr>
      <w:r w:rsidRPr="005C3642">
        <w:rPr>
          <w:rFonts w:cstheme="minorHAnsi"/>
          <w:color w:val="1D2125"/>
        </w:rPr>
        <w:t>Non-fire personnel: None.</w:t>
      </w:r>
    </w:p>
    <w:p w:rsidR="00BC1342" w:rsidRPr="005C3642" w:rsidRDefault="00BC1342" w:rsidP="00E14CEB">
      <w:pPr>
        <w:spacing w:after="0" w:line="240" w:lineRule="auto"/>
        <w:rPr>
          <w:rFonts w:cstheme="minorHAnsi"/>
          <w:b/>
          <w:sz w:val="24"/>
          <w:szCs w:val="24"/>
        </w:rPr>
      </w:pPr>
    </w:p>
    <w:p w:rsidR="00915A2B" w:rsidRPr="00005A8C" w:rsidRDefault="002C2142" w:rsidP="00005A8C">
      <w:pPr>
        <w:spacing w:after="0" w:line="240" w:lineRule="auto"/>
        <w:jc w:val="center"/>
        <w:rPr>
          <w:rFonts w:cstheme="minorHAnsi"/>
          <w:b/>
          <w:sz w:val="24"/>
          <w:szCs w:val="24"/>
        </w:rPr>
      </w:pPr>
      <w:r>
        <w:rPr>
          <w:rFonts w:ascii="Times New Roman" w:hAnsi="Times New Roman" w:cs="Times New Roman"/>
          <w:b/>
          <w:sz w:val="24"/>
          <w:szCs w:val="24"/>
        </w:rPr>
        <w:t>______________________________________________________________________________</w:t>
      </w:r>
    </w:p>
    <w:p w:rsidR="00BC1342" w:rsidRPr="002C2142" w:rsidRDefault="00BC1342" w:rsidP="00E14CEB">
      <w:pPr>
        <w:pStyle w:val="Heading1"/>
        <w:shd w:val="clear" w:color="auto" w:fill="FFFFFF"/>
        <w:spacing w:before="0" w:line="240" w:lineRule="auto"/>
        <w:rPr>
          <w:rFonts w:asciiTheme="minorHAnsi" w:hAnsiTheme="minorHAnsi" w:cstheme="minorHAnsi"/>
          <w:color w:val="1D2125"/>
          <w:sz w:val="24"/>
          <w:szCs w:val="24"/>
          <w:u w:val="single"/>
        </w:rPr>
      </w:pPr>
      <w:r w:rsidRPr="002C2142">
        <w:rPr>
          <w:rFonts w:asciiTheme="minorHAnsi" w:hAnsiTheme="minorHAnsi" w:cstheme="minorHAnsi"/>
          <w:color w:val="1D2125"/>
          <w:sz w:val="24"/>
          <w:szCs w:val="24"/>
          <w:u w:val="single"/>
        </w:rPr>
        <w:lastRenderedPageBreak/>
        <w:t>FI-210, Wildland Fire Origin and Cause Determination, 2016 (NWCG Instructor-Led Training Materials)</w:t>
      </w:r>
    </w:p>
    <w:p w:rsidR="00BC1342" w:rsidRDefault="00BC1342" w:rsidP="00E14CEB">
      <w:pPr>
        <w:spacing w:after="0" w:line="240" w:lineRule="auto"/>
        <w:rPr>
          <w:rFonts w:ascii="Times New Roman" w:hAnsi="Times New Roman" w:cs="Times New Roman"/>
          <w:b/>
          <w:sz w:val="24"/>
          <w:szCs w:val="24"/>
        </w:rPr>
      </w:pPr>
    </w:p>
    <w:p w:rsidR="00915A2B" w:rsidRDefault="00915A2B" w:rsidP="00915A2B">
      <w:pPr>
        <w:spacing w:after="0" w:line="240" w:lineRule="auto"/>
      </w:pPr>
      <w:r>
        <w:t>Cost: CO - $</w:t>
      </w:r>
      <w:r w:rsidR="00E561AD">
        <w:t>400</w:t>
      </w:r>
      <w:r>
        <w:t>.00 | BP - $</w:t>
      </w:r>
      <w:r w:rsidR="00E561AD">
        <w:t>765</w:t>
      </w:r>
      <w:r>
        <w:t>.00</w:t>
      </w:r>
      <w:r>
        <w:br/>
        <w:t xml:space="preserve">Instructor: </w:t>
      </w:r>
      <w:r w:rsidR="00E561AD">
        <w:t>Jake Novitsky</w:t>
      </w:r>
    </w:p>
    <w:p w:rsidR="00915A2B" w:rsidRDefault="00915A2B" w:rsidP="00E14CEB">
      <w:pPr>
        <w:spacing w:after="0" w:line="240" w:lineRule="auto"/>
        <w:rPr>
          <w:rFonts w:ascii="Times New Roman" w:hAnsi="Times New Roman" w:cs="Times New Roman"/>
          <w:b/>
          <w:sz w:val="24"/>
          <w:szCs w:val="24"/>
        </w:rPr>
      </w:pPr>
    </w:p>
    <w:p w:rsidR="00BC1342" w:rsidRPr="002C2142" w:rsidRDefault="002C2142" w:rsidP="00E14CEB">
      <w:pPr>
        <w:pStyle w:val="Heading2"/>
        <w:shd w:val="clear" w:color="auto" w:fill="FFFFFF"/>
        <w:spacing w:before="0" w:beforeAutospacing="0" w:after="0" w:afterAutospacing="0"/>
        <w:rPr>
          <w:rFonts w:asciiTheme="minorHAnsi" w:hAnsiTheme="minorHAnsi" w:cstheme="minorHAnsi"/>
          <w:b w:val="0"/>
          <w:color w:val="1D2125"/>
          <w:sz w:val="22"/>
          <w:szCs w:val="22"/>
        </w:rPr>
      </w:pPr>
      <w:r w:rsidRPr="005C3642">
        <w:rPr>
          <w:rFonts w:asciiTheme="minorHAnsi" w:hAnsiTheme="minorHAnsi" w:cstheme="minorHAnsi"/>
          <w:sz w:val="22"/>
        </w:rPr>
        <w:t xml:space="preserve">Description: </w:t>
      </w:r>
      <w:r w:rsidR="00BC1342" w:rsidRPr="002C2142">
        <w:rPr>
          <w:rFonts w:asciiTheme="minorHAnsi" w:hAnsiTheme="minorHAnsi" w:cstheme="minorHAnsi"/>
          <w:b w:val="0"/>
          <w:color w:val="1D2125"/>
          <w:sz w:val="22"/>
          <w:szCs w:val="22"/>
        </w:rPr>
        <w:t>The primary purpose of this course is to provide a consistent knowledge and skill base for the Wildland Fire Investigator (</w:t>
      </w:r>
      <w:hyperlink r:id="rId9" w:tgtFrame="_blank" w:history="1">
        <w:r w:rsidR="00BC1342" w:rsidRPr="002C2142">
          <w:rPr>
            <w:rStyle w:val="Hyperlink"/>
            <w:rFonts w:asciiTheme="minorHAnsi" w:hAnsiTheme="minorHAnsi" w:cstheme="minorHAnsi"/>
            <w:b w:val="0"/>
            <w:color w:val="3F6278"/>
            <w:sz w:val="22"/>
            <w:szCs w:val="22"/>
          </w:rPr>
          <w:t>INVF</w:t>
        </w:r>
      </w:hyperlink>
      <w:r w:rsidR="00BC1342" w:rsidRPr="002C2142">
        <w:rPr>
          <w:rFonts w:asciiTheme="minorHAnsi" w:hAnsiTheme="minorHAnsi" w:cstheme="minorHAnsi"/>
          <w:b w:val="0"/>
          <w:color w:val="1D2125"/>
          <w:sz w:val="22"/>
          <w:szCs w:val="22"/>
        </w:rPr>
        <w:t>). The concepts taught in this course will help an </w:t>
      </w:r>
      <w:hyperlink r:id="rId10" w:tgtFrame="_blank" w:history="1">
        <w:r w:rsidR="00BC1342" w:rsidRPr="002C2142">
          <w:rPr>
            <w:rStyle w:val="Hyperlink"/>
            <w:rFonts w:asciiTheme="minorHAnsi" w:hAnsiTheme="minorHAnsi" w:cstheme="minorHAnsi"/>
            <w:b w:val="0"/>
            <w:color w:val="3F6278"/>
            <w:sz w:val="22"/>
            <w:szCs w:val="22"/>
          </w:rPr>
          <w:t>INVF</w:t>
        </w:r>
      </w:hyperlink>
      <w:r w:rsidR="00BC1342" w:rsidRPr="002C2142">
        <w:rPr>
          <w:rFonts w:asciiTheme="minorHAnsi" w:hAnsiTheme="minorHAnsi" w:cstheme="minorHAnsi"/>
          <w:b w:val="0"/>
          <w:color w:val="1D2125"/>
          <w:sz w:val="22"/>
          <w:szCs w:val="22"/>
        </w:rPr>
        <w:t> perform at an acceptable level on a national basis without regard to geographic boundaries. The course is presented by lectures, electronic presentations, field exercises, and class discussion.</w:t>
      </w:r>
    </w:p>
    <w:p w:rsidR="00E14CEB" w:rsidRPr="002C2142" w:rsidRDefault="00E14CEB" w:rsidP="00E14CEB">
      <w:pPr>
        <w:pStyle w:val="Heading2"/>
        <w:shd w:val="clear" w:color="auto" w:fill="FFFFFF"/>
        <w:spacing w:before="0" w:beforeAutospacing="0" w:after="0" w:afterAutospacing="0"/>
        <w:rPr>
          <w:rFonts w:asciiTheme="minorHAnsi" w:hAnsiTheme="minorHAnsi" w:cstheme="minorHAnsi"/>
          <w:color w:val="1D2125"/>
          <w:sz w:val="22"/>
          <w:szCs w:val="22"/>
        </w:rPr>
      </w:pPr>
    </w:p>
    <w:p w:rsidR="00E14CEB" w:rsidRPr="002C2142" w:rsidRDefault="00E14CEB" w:rsidP="00E14CEB">
      <w:pPr>
        <w:pStyle w:val="Heading2"/>
        <w:shd w:val="clear" w:color="auto" w:fill="FFFFFF"/>
        <w:spacing w:before="0" w:beforeAutospacing="0" w:after="0" w:afterAutospacing="0"/>
        <w:rPr>
          <w:rFonts w:asciiTheme="minorHAnsi" w:hAnsiTheme="minorHAnsi" w:cstheme="minorHAnsi"/>
          <w:color w:val="1D2125"/>
          <w:sz w:val="22"/>
          <w:szCs w:val="22"/>
        </w:rPr>
      </w:pPr>
      <w:r w:rsidRPr="002C2142">
        <w:rPr>
          <w:rFonts w:asciiTheme="minorHAnsi" w:hAnsiTheme="minorHAnsi" w:cstheme="minorHAnsi"/>
          <w:color w:val="1D2125"/>
          <w:sz w:val="22"/>
          <w:szCs w:val="22"/>
        </w:rPr>
        <w:t>Objectives</w:t>
      </w:r>
      <w:r w:rsidR="002C2142">
        <w:rPr>
          <w:rFonts w:asciiTheme="minorHAnsi" w:hAnsiTheme="minorHAnsi" w:cstheme="minorHAnsi"/>
          <w:color w:val="1D2125"/>
          <w:sz w:val="22"/>
          <w:szCs w:val="22"/>
        </w:rPr>
        <w:t>:</w:t>
      </w:r>
    </w:p>
    <w:p w:rsidR="00E14CEB" w:rsidRPr="002C2142" w:rsidRDefault="00E14CEB" w:rsidP="00E14CEB">
      <w:pPr>
        <w:numPr>
          <w:ilvl w:val="0"/>
          <w:numId w:val="24"/>
        </w:numPr>
        <w:shd w:val="clear" w:color="auto" w:fill="FFFFFF"/>
        <w:spacing w:after="0" w:line="240" w:lineRule="auto"/>
        <w:ind w:left="150"/>
        <w:rPr>
          <w:rFonts w:cstheme="minorHAnsi"/>
          <w:color w:val="1D2125"/>
        </w:rPr>
      </w:pPr>
      <w:r w:rsidRPr="002C2142">
        <w:rPr>
          <w:rFonts w:cstheme="minorHAnsi"/>
          <w:color w:val="1D2125"/>
        </w:rPr>
        <w:t>Perform the common roles and responsibilities of an </w:t>
      </w:r>
      <w:hyperlink r:id="rId11" w:tgtFrame="_blank" w:history="1">
        <w:r w:rsidRPr="002C2142">
          <w:rPr>
            <w:rStyle w:val="Hyperlink"/>
            <w:rFonts w:cstheme="minorHAnsi"/>
            <w:color w:val="3F6278"/>
          </w:rPr>
          <w:t>INVF</w:t>
        </w:r>
      </w:hyperlink>
      <w:r w:rsidRPr="002C2142">
        <w:rPr>
          <w:rFonts w:cstheme="minorHAnsi"/>
          <w:color w:val="1D2125"/>
        </w:rPr>
        <w:t> involved in an initial investigation environment.</w:t>
      </w:r>
    </w:p>
    <w:p w:rsidR="00E14CEB" w:rsidRPr="002C2142" w:rsidRDefault="00E14CEB" w:rsidP="00E14CEB">
      <w:pPr>
        <w:numPr>
          <w:ilvl w:val="0"/>
          <w:numId w:val="24"/>
        </w:numPr>
        <w:shd w:val="clear" w:color="auto" w:fill="FFFFFF"/>
        <w:spacing w:after="0" w:line="240" w:lineRule="auto"/>
        <w:ind w:left="150"/>
        <w:rPr>
          <w:rFonts w:cstheme="minorHAnsi"/>
          <w:color w:val="1D2125"/>
        </w:rPr>
      </w:pPr>
      <w:r w:rsidRPr="002C2142">
        <w:rPr>
          <w:rFonts w:cstheme="minorHAnsi"/>
          <w:color w:val="1D2125"/>
        </w:rPr>
        <w:t>Practice wildland fire investigation methods, evidence collection and documentation processes in a realistic environment.</w:t>
      </w:r>
    </w:p>
    <w:p w:rsidR="00E14CEB" w:rsidRPr="002C2142" w:rsidRDefault="00E14CEB" w:rsidP="00E14CEB">
      <w:pPr>
        <w:numPr>
          <w:ilvl w:val="0"/>
          <w:numId w:val="24"/>
        </w:numPr>
        <w:shd w:val="clear" w:color="auto" w:fill="FFFFFF"/>
        <w:spacing w:after="0" w:line="240" w:lineRule="auto"/>
        <w:ind w:left="150"/>
        <w:rPr>
          <w:rFonts w:cstheme="minorHAnsi"/>
          <w:color w:val="1D2125"/>
        </w:rPr>
      </w:pPr>
      <w:r w:rsidRPr="002C2142">
        <w:rPr>
          <w:rFonts w:cstheme="minorHAnsi"/>
          <w:color w:val="1D2125"/>
        </w:rPr>
        <w:t>Identify the laws, regulations and related court procedures associated with administrative, civil and criminal litigation processes.</w:t>
      </w:r>
    </w:p>
    <w:p w:rsidR="00E14CEB" w:rsidRPr="002C2142" w:rsidRDefault="00E14CEB" w:rsidP="00E14CEB">
      <w:pPr>
        <w:numPr>
          <w:ilvl w:val="0"/>
          <w:numId w:val="24"/>
        </w:numPr>
        <w:shd w:val="clear" w:color="auto" w:fill="FFFFFF"/>
        <w:spacing w:after="0" w:line="240" w:lineRule="auto"/>
        <w:ind w:left="150"/>
        <w:rPr>
          <w:rFonts w:cstheme="minorHAnsi"/>
          <w:color w:val="1D2125"/>
        </w:rPr>
      </w:pPr>
      <w:r w:rsidRPr="002C2142">
        <w:rPr>
          <w:rFonts w:cstheme="minorHAnsi"/>
          <w:color w:val="1D2125"/>
        </w:rPr>
        <w:t>Describe the fundamentals of investigation.</w:t>
      </w:r>
    </w:p>
    <w:p w:rsidR="00E14CEB" w:rsidRPr="002C2142" w:rsidRDefault="00E14CEB" w:rsidP="00E14CEB">
      <w:pPr>
        <w:numPr>
          <w:ilvl w:val="0"/>
          <w:numId w:val="24"/>
        </w:numPr>
        <w:shd w:val="clear" w:color="auto" w:fill="FFFFFF"/>
        <w:spacing w:after="0" w:line="240" w:lineRule="auto"/>
        <w:ind w:left="150"/>
        <w:rPr>
          <w:rFonts w:cstheme="minorHAnsi"/>
          <w:color w:val="1D2125"/>
        </w:rPr>
      </w:pPr>
      <w:r w:rsidRPr="002C2142">
        <w:rPr>
          <w:rFonts w:cstheme="minorHAnsi"/>
          <w:color w:val="1D2125"/>
        </w:rPr>
        <w:t>Know the elements of professional code of ethics.</w:t>
      </w:r>
    </w:p>
    <w:p w:rsidR="00E14CEB" w:rsidRPr="002C2142" w:rsidRDefault="00E14CEB" w:rsidP="00E14CEB">
      <w:pPr>
        <w:pStyle w:val="Heading2"/>
        <w:shd w:val="clear" w:color="auto" w:fill="FFFFFF"/>
        <w:spacing w:before="0" w:beforeAutospacing="0" w:after="0" w:afterAutospacing="0"/>
        <w:rPr>
          <w:rFonts w:asciiTheme="minorHAnsi" w:hAnsiTheme="minorHAnsi" w:cstheme="minorHAnsi"/>
          <w:color w:val="1D2125"/>
          <w:sz w:val="22"/>
          <w:szCs w:val="22"/>
        </w:rPr>
      </w:pPr>
    </w:p>
    <w:p w:rsidR="00E14CEB" w:rsidRPr="002C2142" w:rsidRDefault="00E14CEB" w:rsidP="002C2142">
      <w:pPr>
        <w:pStyle w:val="Heading2"/>
        <w:shd w:val="clear" w:color="auto" w:fill="FFFFFF"/>
        <w:spacing w:before="0" w:beforeAutospacing="0" w:after="0" w:afterAutospacing="0"/>
        <w:rPr>
          <w:rFonts w:asciiTheme="minorHAnsi" w:hAnsiTheme="minorHAnsi" w:cstheme="minorHAnsi"/>
          <w:b w:val="0"/>
          <w:color w:val="1D2125"/>
          <w:sz w:val="22"/>
          <w:szCs w:val="22"/>
        </w:rPr>
      </w:pPr>
      <w:r w:rsidRPr="002C2142">
        <w:rPr>
          <w:rFonts w:asciiTheme="minorHAnsi" w:hAnsiTheme="minorHAnsi" w:cstheme="minorHAnsi"/>
          <w:color w:val="1D2125"/>
          <w:sz w:val="22"/>
          <w:szCs w:val="22"/>
        </w:rPr>
        <w:t>Target Group</w:t>
      </w:r>
      <w:r w:rsidR="002C2142">
        <w:rPr>
          <w:rFonts w:asciiTheme="minorHAnsi" w:hAnsiTheme="minorHAnsi" w:cstheme="minorHAnsi"/>
          <w:color w:val="1D2125"/>
          <w:sz w:val="22"/>
          <w:szCs w:val="22"/>
        </w:rPr>
        <w:t xml:space="preserve">: </w:t>
      </w:r>
      <w:r w:rsidRPr="002C2142">
        <w:rPr>
          <w:rFonts w:asciiTheme="minorHAnsi" w:hAnsiTheme="minorHAnsi" w:cstheme="minorHAnsi"/>
          <w:b w:val="0"/>
          <w:color w:val="1D2125"/>
          <w:sz w:val="22"/>
          <w:szCs w:val="22"/>
        </w:rPr>
        <w:t>Recommended training for experienced fire personnel and law enforcement officers with wildland fire investigation responsibilities.</w:t>
      </w:r>
    </w:p>
    <w:p w:rsidR="00E14CEB" w:rsidRPr="002C2142" w:rsidRDefault="00E14CEB" w:rsidP="00E14CEB">
      <w:pPr>
        <w:pStyle w:val="Heading2"/>
        <w:shd w:val="clear" w:color="auto" w:fill="FFFFFF"/>
        <w:spacing w:before="0" w:beforeAutospacing="0" w:after="0" w:afterAutospacing="0"/>
        <w:rPr>
          <w:rFonts w:asciiTheme="minorHAnsi" w:hAnsiTheme="minorHAnsi" w:cstheme="minorHAnsi"/>
          <w:color w:val="1D2125"/>
          <w:sz w:val="22"/>
          <w:szCs w:val="22"/>
        </w:rPr>
      </w:pPr>
    </w:p>
    <w:p w:rsidR="00E14CEB" w:rsidRPr="002C2142" w:rsidRDefault="00E14CEB" w:rsidP="00E14CEB">
      <w:pPr>
        <w:pStyle w:val="Heading2"/>
        <w:shd w:val="clear" w:color="auto" w:fill="FFFFFF"/>
        <w:spacing w:before="0" w:beforeAutospacing="0" w:after="0" w:afterAutospacing="0"/>
        <w:rPr>
          <w:rFonts w:asciiTheme="minorHAnsi" w:hAnsiTheme="minorHAnsi" w:cstheme="minorHAnsi"/>
          <w:color w:val="1D2125"/>
          <w:sz w:val="22"/>
          <w:szCs w:val="22"/>
        </w:rPr>
      </w:pPr>
      <w:r w:rsidRPr="002C2142">
        <w:rPr>
          <w:rFonts w:asciiTheme="minorHAnsi" w:hAnsiTheme="minorHAnsi" w:cstheme="minorHAnsi"/>
          <w:color w:val="1D2125"/>
          <w:sz w:val="22"/>
          <w:szCs w:val="22"/>
        </w:rPr>
        <w:t>Prerequisite Qualifications and Training</w:t>
      </w:r>
    </w:p>
    <w:p w:rsidR="00E14CEB" w:rsidRPr="002C2142" w:rsidRDefault="00E14CEB" w:rsidP="00E14CEB">
      <w:pPr>
        <w:numPr>
          <w:ilvl w:val="0"/>
          <w:numId w:val="25"/>
        </w:numPr>
        <w:shd w:val="clear" w:color="auto" w:fill="FFFFFF"/>
        <w:spacing w:after="0" w:line="240" w:lineRule="auto"/>
        <w:ind w:left="150"/>
        <w:rPr>
          <w:rFonts w:cstheme="minorHAnsi"/>
          <w:color w:val="1D2125"/>
        </w:rPr>
      </w:pPr>
      <w:r w:rsidRPr="002C2142">
        <w:rPr>
          <w:rFonts w:cstheme="minorHAnsi"/>
          <w:color w:val="1D2125"/>
        </w:rPr>
        <w:t>Recommend students have law enforcement or firefighter experience. An interactive, self-paced pre-course work will familiarize students with the background information necessary to successfully complete the course.</w:t>
      </w:r>
    </w:p>
    <w:p w:rsidR="00E14CEB" w:rsidRPr="002C2142" w:rsidRDefault="00E14CEB" w:rsidP="00E14CEB">
      <w:pPr>
        <w:numPr>
          <w:ilvl w:val="0"/>
          <w:numId w:val="25"/>
        </w:numPr>
        <w:shd w:val="clear" w:color="auto" w:fill="FFFFFF"/>
        <w:spacing w:after="0" w:line="240" w:lineRule="auto"/>
        <w:ind w:left="150"/>
        <w:rPr>
          <w:rFonts w:cstheme="minorHAnsi"/>
          <w:color w:val="1D2125"/>
        </w:rPr>
      </w:pPr>
      <w:r w:rsidRPr="002C2142">
        <w:rPr>
          <w:rFonts w:cstheme="minorHAnsi"/>
          <w:color w:val="1D2125"/>
        </w:rPr>
        <w:t>Satisfactory completion of pre-selection assessment.</w:t>
      </w:r>
    </w:p>
    <w:p w:rsidR="00E14CEB" w:rsidRPr="002C2142" w:rsidRDefault="00E14CEB" w:rsidP="00E14CEB">
      <w:pPr>
        <w:numPr>
          <w:ilvl w:val="0"/>
          <w:numId w:val="25"/>
        </w:numPr>
        <w:shd w:val="clear" w:color="auto" w:fill="FFFFFF"/>
        <w:spacing w:after="0" w:line="240" w:lineRule="auto"/>
        <w:ind w:left="150"/>
        <w:rPr>
          <w:rFonts w:cstheme="minorHAnsi"/>
          <w:color w:val="1D2125"/>
        </w:rPr>
      </w:pPr>
      <w:r w:rsidRPr="002C2142">
        <w:rPr>
          <w:rFonts w:cstheme="minorHAnsi"/>
          <w:color w:val="1D2125"/>
        </w:rPr>
        <w:t>Satisfactory completion of pre-course work.</w:t>
      </w:r>
    </w:p>
    <w:p w:rsidR="002C2142" w:rsidRPr="002C2142" w:rsidRDefault="002C2142" w:rsidP="002C2142">
      <w:pPr>
        <w:pStyle w:val="ListParagraph"/>
        <w:spacing w:after="0" w:line="240" w:lineRule="auto"/>
        <w:rPr>
          <w:rFonts w:cstheme="minorHAnsi"/>
          <w:b/>
          <w:sz w:val="24"/>
          <w:szCs w:val="24"/>
        </w:rPr>
      </w:pPr>
      <w:r w:rsidRPr="002C2142">
        <w:rPr>
          <w:rFonts w:ascii="Times New Roman" w:hAnsi="Times New Roman" w:cs="Times New Roman"/>
          <w:b/>
          <w:sz w:val="24"/>
          <w:szCs w:val="24"/>
        </w:rPr>
        <w:t>______________________________________________________________________________</w:t>
      </w:r>
    </w:p>
    <w:p w:rsidR="00BC1342" w:rsidRDefault="00BC1342" w:rsidP="00E14CEB">
      <w:pPr>
        <w:spacing w:after="0" w:line="240" w:lineRule="auto"/>
        <w:rPr>
          <w:rFonts w:ascii="Times New Roman" w:hAnsi="Times New Roman" w:cs="Times New Roman"/>
          <w:b/>
          <w:sz w:val="24"/>
          <w:szCs w:val="24"/>
        </w:rPr>
      </w:pPr>
    </w:p>
    <w:p w:rsidR="00E14CEB" w:rsidRDefault="00E14CEB" w:rsidP="00E14CEB">
      <w:pPr>
        <w:spacing w:after="0" w:line="240" w:lineRule="auto"/>
        <w:rPr>
          <w:rFonts w:ascii="Times New Roman" w:hAnsi="Times New Roman" w:cs="Times New Roman"/>
          <w:b/>
          <w:sz w:val="24"/>
          <w:szCs w:val="24"/>
        </w:rPr>
      </w:pPr>
    </w:p>
    <w:p w:rsidR="0098440C" w:rsidRPr="002C2142" w:rsidRDefault="0098440C" w:rsidP="0098440C">
      <w:pPr>
        <w:pStyle w:val="Heading1"/>
        <w:shd w:val="clear" w:color="auto" w:fill="FFFFFF"/>
        <w:spacing w:before="0" w:line="240" w:lineRule="auto"/>
        <w:rPr>
          <w:rFonts w:asciiTheme="minorHAnsi" w:hAnsiTheme="minorHAnsi" w:cstheme="minorHAnsi"/>
          <w:color w:val="1D2125"/>
          <w:sz w:val="24"/>
          <w:szCs w:val="24"/>
          <w:u w:val="single"/>
        </w:rPr>
      </w:pPr>
      <w:r w:rsidRPr="002C2142">
        <w:rPr>
          <w:rFonts w:asciiTheme="minorHAnsi" w:hAnsiTheme="minorHAnsi" w:cstheme="minorHAnsi"/>
          <w:color w:val="1D2125"/>
          <w:sz w:val="24"/>
          <w:szCs w:val="24"/>
          <w:u w:val="single"/>
        </w:rPr>
        <w:t>L-280, Followership to Leadership, 2008 (NWCG Instructor-Led Training Materials)</w:t>
      </w:r>
    </w:p>
    <w:p w:rsidR="003F67E5" w:rsidRDefault="003F67E5" w:rsidP="0098440C">
      <w:pPr>
        <w:spacing w:after="0" w:line="240" w:lineRule="auto"/>
        <w:rPr>
          <w:rFonts w:cstheme="minorHAnsi"/>
          <w:b/>
          <w:sz w:val="24"/>
          <w:szCs w:val="24"/>
        </w:rPr>
      </w:pPr>
    </w:p>
    <w:p w:rsidR="00915A2B" w:rsidRDefault="00915A2B" w:rsidP="00915A2B">
      <w:pPr>
        <w:spacing w:after="0" w:line="240" w:lineRule="auto"/>
      </w:pPr>
      <w:r>
        <w:t>Cost: CO - $2</w:t>
      </w:r>
      <w:r w:rsidR="00E561AD">
        <w:t>00</w:t>
      </w:r>
      <w:r>
        <w:t>.00 | BP - $</w:t>
      </w:r>
      <w:r w:rsidR="00E561AD">
        <w:t>340</w:t>
      </w:r>
      <w:r>
        <w:t>.00</w:t>
      </w:r>
      <w:r>
        <w:br/>
        <w:t xml:space="preserve">Instructor: </w:t>
      </w:r>
      <w:r w:rsidR="00E561AD">
        <w:t>Jeremy Waite</w:t>
      </w:r>
    </w:p>
    <w:p w:rsidR="00915A2B" w:rsidRPr="002C2142" w:rsidRDefault="00915A2B" w:rsidP="0098440C">
      <w:pPr>
        <w:spacing w:after="0" w:line="240" w:lineRule="auto"/>
        <w:rPr>
          <w:rFonts w:cstheme="minorHAnsi"/>
          <w:b/>
          <w:sz w:val="24"/>
          <w:szCs w:val="24"/>
        </w:rPr>
      </w:pPr>
    </w:p>
    <w:p w:rsidR="0098440C" w:rsidRPr="002C2142" w:rsidRDefault="002C2142" w:rsidP="0098440C">
      <w:pPr>
        <w:shd w:val="clear" w:color="auto" w:fill="FFFFFF"/>
        <w:spacing w:after="0" w:line="240" w:lineRule="auto"/>
        <w:rPr>
          <w:rFonts w:eastAsia="Times New Roman" w:cstheme="minorHAnsi"/>
          <w:color w:val="1D2125"/>
        </w:rPr>
      </w:pPr>
      <w:r w:rsidRPr="005C3642">
        <w:rPr>
          <w:rFonts w:cstheme="minorHAnsi"/>
          <w:b/>
          <w:bCs/>
        </w:rPr>
        <w:t xml:space="preserve">Description: </w:t>
      </w:r>
      <w:r w:rsidR="0098440C" w:rsidRPr="002C2142">
        <w:rPr>
          <w:rFonts w:eastAsia="Times New Roman" w:cstheme="minorHAnsi"/>
          <w:color w:val="1D2125"/>
        </w:rPr>
        <w:t>This training course is designed as a self-assessment opportunity for individuals preparing to step into a leadership role. The course combines one day of classroom instruction followed by a second day in the field with students working through a series of problem solving events in small teams (Field Leadership Assessment Course). Topics include leadership values and principles, transition challenges for new leaders, situational leadership, team cohesion factors, ethical decision-making, and after action review techniques. Some course delivery may be arduous in nature.</w:t>
      </w:r>
    </w:p>
    <w:p w:rsidR="0098440C" w:rsidRPr="00E561AD" w:rsidRDefault="0098440C" w:rsidP="0098440C">
      <w:pPr>
        <w:shd w:val="clear" w:color="auto" w:fill="FFFFFF"/>
        <w:spacing w:after="0" w:line="240" w:lineRule="auto"/>
        <w:outlineLvl w:val="1"/>
        <w:rPr>
          <w:rFonts w:eastAsia="Times New Roman" w:cstheme="minorHAnsi"/>
          <w:b/>
          <w:bCs/>
          <w:color w:val="1D2125"/>
          <w:sz w:val="20"/>
          <w:szCs w:val="36"/>
        </w:rPr>
      </w:pPr>
    </w:p>
    <w:p w:rsidR="0098440C" w:rsidRPr="002C2142" w:rsidRDefault="0098440C" w:rsidP="0098440C">
      <w:pPr>
        <w:shd w:val="clear" w:color="auto" w:fill="FFFFFF"/>
        <w:spacing w:after="0" w:line="240" w:lineRule="auto"/>
        <w:outlineLvl w:val="1"/>
        <w:rPr>
          <w:rFonts w:eastAsia="Times New Roman" w:cstheme="minorHAnsi"/>
          <w:b/>
          <w:bCs/>
          <w:color w:val="1D2125"/>
          <w:szCs w:val="36"/>
        </w:rPr>
      </w:pPr>
      <w:r w:rsidRPr="002C2142">
        <w:rPr>
          <w:rFonts w:eastAsia="Times New Roman" w:cstheme="minorHAnsi"/>
          <w:b/>
          <w:bCs/>
          <w:color w:val="1D2125"/>
          <w:szCs w:val="36"/>
        </w:rPr>
        <w:t>Objectives</w:t>
      </w:r>
    </w:p>
    <w:p w:rsidR="0098440C" w:rsidRPr="002C2142" w:rsidRDefault="0098440C" w:rsidP="0098440C">
      <w:pPr>
        <w:numPr>
          <w:ilvl w:val="0"/>
          <w:numId w:val="26"/>
        </w:numPr>
        <w:shd w:val="clear" w:color="auto" w:fill="FFFFFF"/>
        <w:spacing w:after="0" w:line="240" w:lineRule="auto"/>
        <w:ind w:left="150"/>
        <w:rPr>
          <w:rFonts w:eastAsia="Times New Roman" w:cstheme="minorHAnsi"/>
          <w:color w:val="1D2125"/>
        </w:rPr>
      </w:pPr>
      <w:r w:rsidRPr="002C2142">
        <w:rPr>
          <w:rFonts w:eastAsia="Times New Roman" w:cstheme="minorHAnsi"/>
          <w:color w:val="1D2125"/>
        </w:rPr>
        <w:t>Students will demonstrate an understanding of fundamental leadership principles.</w:t>
      </w:r>
    </w:p>
    <w:p w:rsidR="0098440C" w:rsidRPr="002C2142" w:rsidRDefault="0098440C" w:rsidP="0098440C">
      <w:pPr>
        <w:numPr>
          <w:ilvl w:val="0"/>
          <w:numId w:val="26"/>
        </w:numPr>
        <w:shd w:val="clear" w:color="auto" w:fill="FFFFFF"/>
        <w:spacing w:after="0" w:line="240" w:lineRule="auto"/>
        <w:ind w:left="150"/>
        <w:rPr>
          <w:rFonts w:eastAsia="Times New Roman" w:cstheme="minorHAnsi"/>
          <w:color w:val="1D2125"/>
        </w:rPr>
      </w:pPr>
      <w:r w:rsidRPr="002C2142">
        <w:rPr>
          <w:rFonts w:eastAsia="Times New Roman" w:cstheme="minorHAnsi"/>
          <w:color w:val="1D2125"/>
        </w:rPr>
        <w:t>Students will assess their individual traits and motivation for entering into a leadership role.</w:t>
      </w:r>
    </w:p>
    <w:p w:rsidR="0098440C" w:rsidRPr="004707FB" w:rsidRDefault="0098440C" w:rsidP="0098440C">
      <w:pPr>
        <w:shd w:val="clear" w:color="auto" w:fill="FFFFFF"/>
        <w:spacing w:after="0" w:line="240" w:lineRule="auto"/>
        <w:outlineLvl w:val="1"/>
        <w:rPr>
          <w:rFonts w:eastAsia="Times New Roman" w:cstheme="minorHAnsi"/>
          <w:b/>
          <w:bCs/>
          <w:color w:val="1D2125"/>
          <w:szCs w:val="36"/>
        </w:rPr>
      </w:pPr>
    </w:p>
    <w:p w:rsidR="0098440C" w:rsidRPr="002C2142" w:rsidRDefault="0098440C" w:rsidP="002C2142">
      <w:pPr>
        <w:shd w:val="clear" w:color="auto" w:fill="FFFFFF"/>
        <w:spacing w:after="0" w:line="240" w:lineRule="auto"/>
        <w:outlineLvl w:val="1"/>
        <w:rPr>
          <w:rFonts w:eastAsia="Times New Roman" w:cstheme="minorHAnsi"/>
          <w:color w:val="1D2125"/>
        </w:rPr>
      </w:pPr>
      <w:r w:rsidRPr="002C2142">
        <w:rPr>
          <w:rFonts w:eastAsia="Times New Roman" w:cstheme="minorHAnsi"/>
          <w:b/>
          <w:bCs/>
          <w:color w:val="1D2125"/>
          <w:szCs w:val="36"/>
        </w:rPr>
        <w:t>Target Group</w:t>
      </w:r>
      <w:r w:rsidR="002C2142" w:rsidRPr="002C2142">
        <w:rPr>
          <w:rFonts w:eastAsia="Times New Roman" w:cstheme="minorHAnsi"/>
          <w:b/>
          <w:bCs/>
          <w:color w:val="1D2125"/>
          <w:szCs w:val="36"/>
        </w:rPr>
        <w:t xml:space="preserve">: </w:t>
      </w:r>
      <w:r w:rsidRPr="002C2142">
        <w:rPr>
          <w:rFonts w:eastAsia="Times New Roman" w:cstheme="minorHAnsi"/>
          <w:color w:val="1D2125"/>
        </w:rPr>
        <w:t>Personnel desiring to be qualified as a single resource boss.</w:t>
      </w:r>
    </w:p>
    <w:p w:rsidR="0098440C" w:rsidRPr="00E561AD" w:rsidRDefault="0098440C" w:rsidP="0098440C">
      <w:pPr>
        <w:shd w:val="clear" w:color="auto" w:fill="FFFFFF"/>
        <w:spacing w:after="0" w:line="240" w:lineRule="auto"/>
        <w:outlineLvl w:val="1"/>
        <w:rPr>
          <w:rFonts w:eastAsia="Times New Roman" w:cstheme="minorHAnsi"/>
          <w:b/>
          <w:bCs/>
          <w:color w:val="1D2125"/>
          <w:szCs w:val="36"/>
        </w:rPr>
      </w:pPr>
    </w:p>
    <w:p w:rsidR="0098440C" w:rsidRPr="002C2142" w:rsidRDefault="0098440C" w:rsidP="0098440C">
      <w:pPr>
        <w:shd w:val="clear" w:color="auto" w:fill="FFFFFF"/>
        <w:spacing w:after="0" w:line="240" w:lineRule="auto"/>
        <w:outlineLvl w:val="1"/>
        <w:rPr>
          <w:rFonts w:eastAsia="Times New Roman" w:cstheme="minorHAnsi"/>
          <w:b/>
          <w:bCs/>
          <w:color w:val="1D2125"/>
          <w:szCs w:val="36"/>
        </w:rPr>
      </w:pPr>
      <w:r w:rsidRPr="002C2142">
        <w:rPr>
          <w:rFonts w:eastAsia="Times New Roman" w:cstheme="minorHAnsi"/>
          <w:b/>
          <w:bCs/>
          <w:color w:val="1D2125"/>
          <w:szCs w:val="36"/>
        </w:rPr>
        <w:t>Prerequisite Qualifications and Training</w:t>
      </w:r>
    </w:p>
    <w:p w:rsidR="0098440C" w:rsidRPr="002C2142" w:rsidRDefault="0098440C" w:rsidP="0098440C">
      <w:pPr>
        <w:numPr>
          <w:ilvl w:val="0"/>
          <w:numId w:val="27"/>
        </w:numPr>
        <w:shd w:val="clear" w:color="auto" w:fill="FFFFFF"/>
        <w:spacing w:after="0" w:line="240" w:lineRule="auto"/>
        <w:ind w:left="150"/>
        <w:rPr>
          <w:rFonts w:eastAsia="Times New Roman" w:cstheme="minorHAnsi"/>
          <w:color w:val="1D2125"/>
        </w:rPr>
      </w:pPr>
      <w:r w:rsidRPr="002C2142">
        <w:rPr>
          <w:rFonts w:eastAsia="Times New Roman" w:cstheme="minorHAnsi"/>
          <w:color w:val="1D2125"/>
        </w:rPr>
        <w:t>Experience on incident assignments in operations or support functions.</w:t>
      </w:r>
    </w:p>
    <w:p w:rsidR="0098440C" w:rsidRPr="002C2142" w:rsidRDefault="0098440C" w:rsidP="0098440C">
      <w:pPr>
        <w:numPr>
          <w:ilvl w:val="0"/>
          <w:numId w:val="27"/>
        </w:numPr>
        <w:shd w:val="clear" w:color="auto" w:fill="FFFFFF"/>
        <w:spacing w:after="0" w:line="240" w:lineRule="auto"/>
        <w:ind w:left="150"/>
        <w:rPr>
          <w:rFonts w:eastAsia="Times New Roman" w:cstheme="minorHAnsi"/>
          <w:color w:val="1D2125"/>
        </w:rPr>
      </w:pPr>
      <w:r w:rsidRPr="002C2142">
        <w:rPr>
          <w:rFonts w:eastAsia="Times New Roman" w:cstheme="minorHAnsi"/>
          <w:color w:val="1D2125"/>
        </w:rPr>
        <w:t>Successful completion of L-180, Human Factors in the Wildland Fire Service.</w:t>
      </w:r>
    </w:p>
    <w:p w:rsidR="0098440C" w:rsidRPr="002C2142" w:rsidRDefault="0098440C" w:rsidP="0098440C">
      <w:pPr>
        <w:numPr>
          <w:ilvl w:val="0"/>
          <w:numId w:val="27"/>
        </w:numPr>
        <w:shd w:val="clear" w:color="auto" w:fill="FFFFFF"/>
        <w:spacing w:after="0" w:line="240" w:lineRule="auto"/>
        <w:ind w:left="150"/>
        <w:rPr>
          <w:rFonts w:eastAsia="Times New Roman" w:cstheme="minorHAnsi"/>
          <w:color w:val="1D2125"/>
        </w:rPr>
      </w:pPr>
      <w:r w:rsidRPr="002C2142">
        <w:rPr>
          <w:rFonts w:eastAsia="Times New Roman" w:cstheme="minorHAnsi"/>
          <w:color w:val="1D2125"/>
        </w:rPr>
        <w:t>Satisfactory completion of pre-course work.</w:t>
      </w:r>
    </w:p>
    <w:p w:rsidR="0098440C" w:rsidRPr="0098440C" w:rsidRDefault="0098440C" w:rsidP="002C2142">
      <w:pPr>
        <w:shd w:val="clear" w:color="auto" w:fill="FFFFFF"/>
        <w:spacing w:after="0" w:line="240" w:lineRule="auto"/>
        <w:ind w:left="-210"/>
        <w:jc w:val="center"/>
        <w:rPr>
          <w:rFonts w:ascii="Segoe UI" w:eastAsia="Times New Roman" w:hAnsi="Segoe UI" w:cs="Segoe UI"/>
          <w:color w:val="1D2125"/>
        </w:rPr>
      </w:pPr>
      <w:r>
        <w:rPr>
          <w:rFonts w:ascii="Segoe UI" w:eastAsia="Times New Roman" w:hAnsi="Segoe UI" w:cs="Segoe UI"/>
          <w:color w:val="1D2125"/>
        </w:rPr>
        <w:t>________________________________________________________________________________________________________</w:t>
      </w:r>
    </w:p>
    <w:p w:rsidR="00C97223" w:rsidRDefault="00C97223" w:rsidP="00E14CEB">
      <w:pPr>
        <w:spacing w:after="0" w:line="240" w:lineRule="auto"/>
        <w:rPr>
          <w:rFonts w:ascii="Times New Roman" w:hAnsi="Times New Roman" w:cs="Times New Roman"/>
          <w:sz w:val="24"/>
          <w:szCs w:val="24"/>
        </w:rPr>
      </w:pPr>
    </w:p>
    <w:p w:rsidR="00486DD1" w:rsidRPr="004D3000" w:rsidRDefault="00486DD1" w:rsidP="00E14CEB">
      <w:pPr>
        <w:spacing w:after="0" w:line="240" w:lineRule="auto"/>
        <w:rPr>
          <w:rFonts w:cstheme="minorHAnsi"/>
          <w:b/>
          <w:sz w:val="24"/>
          <w:u w:val="single"/>
        </w:rPr>
      </w:pPr>
      <w:r w:rsidRPr="004D3000">
        <w:rPr>
          <w:rFonts w:cstheme="minorHAnsi"/>
          <w:b/>
          <w:sz w:val="24"/>
          <w:u w:val="single"/>
        </w:rPr>
        <w:t xml:space="preserve">L-380, Fireline Leadership </w:t>
      </w:r>
    </w:p>
    <w:p w:rsidR="00915A2B" w:rsidRDefault="00915A2B" w:rsidP="00915A2B">
      <w:pPr>
        <w:spacing w:after="0" w:line="240" w:lineRule="auto"/>
      </w:pPr>
    </w:p>
    <w:p w:rsidR="00915A2B" w:rsidRPr="00915A2B" w:rsidRDefault="00915A2B" w:rsidP="00915A2B">
      <w:pPr>
        <w:spacing w:after="0" w:line="240" w:lineRule="auto"/>
      </w:pPr>
      <w:r>
        <w:t>Cost: CO - $</w:t>
      </w:r>
      <w:r w:rsidR="009112F0">
        <w:t>500</w:t>
      </w:r>
      <w:r>
        <w:t>.00 | BP - $</w:t>
      </w:r>
      <w:r w:rsidR="009112F0">
        <w:t>785</w:t>
      </w:r>
      <w:r>
        <w:t>.00</w:t>
      </w:r>
      <w:r>
        <w:br/>
        <w:t xml:space="preserve">Instructor: </w:t>
      </w:r>
      <w:r w:rsidR="009F6F5B">
        <w:t>Frank Norbury</w:t>
      </w:r>
    </w:p>
    <w:p w:rsidR="00486DD1" w:rsidRPr="004D3000" w:rsidRDefault="00486DD1" w:rsidP="00E14CEB">
      <w:pPr>
        <w:spacing w:after="0" w:line="240" w:lineRule="auto"/>
        <w:rPr>
          <w:rFonts w:cstheme="minorHAnsi"/>
        </w:rPr>
      </w:pPr>
    </w:p>
    <w:p w:rsidR="00486DD1" w:rsidRPr="004D3000" w:rsidRDefault="00486DD1" w:rsidP="004D3000">
      <w:pPr>
        <w:pStyle w:val="Heading2"/>
        <w:shd w:val="clear" w:color="auto" w:fill="FFFFFF"/>
        <w:spacing w:before="0" w:beforeAutospacing="0" w:after="0" w:afterAutospacing="0"/>
        <w:rPr>
          <w:rFonts w:asciiTheme="minorHAnsi" w:hAnsiTheme="minorHAnsi" w:cstheme="minorHAnsi"/>
          <w:b w:val="0"/>
          <w:sz w:val="22"/>
          <w:szCs w:val="22"/>
        </w:rPr>
      </w:pPr>
      <w:r w:rsidRPr="004D3000">
        <w:rPr>
          <w:rFonts w:asciiTheme="minorHAnsi" w:hAnsiTheme="minorHAnsi" w:cstheme="minorHAnsi"/>
          <w:bCs w:val="0"/>
          <w:sz w:val="22"/>
          <w:szCs w:val="22"/>
        </w:rPr>
        <w:t>Description</w:t>
      </w:r>
      <w:r w:rsidR="004D3000">
        <w:rPr>
          <w:rFonts w:asciiTheme="minorHAnsi" w:hAnsiTheme="minorHAnsi" w:cstheme="minorHAnsi"/>
          <w:bCs w:val="0"/>
          <w:sz w:val="22"/>
          <w:szCs w:val="22"/>
        </w:rPr>
        <w:t xml:space="preserve">: </w:t>
      </w:r>
      <w:r w:rsidRPr="004D3000">
        <w:rPr>
          <w:rFonts w:asciiTheme="minorHAnsi" w:hAnsiTheme="minorHAnsi" w:cstheme="minorHAnsi"/>
          <w:b w:val="0"/>
          <w:sz w:val="22"/>
          <w:szCs w:val="22"/>
        </w:rPr>
        <w:t xml:space="preserve">This is a leadership development training recommendation for unit supervisors. The training is designed to provide at least 50% of the delivery time as exercises and simulations. Some of the field exercises may be arduous in nature. </w:t>
      </w:r>
    </w:p>
    <w:p w:rsidR="00593D0D" w:rsidRPr="004D3000" w:rsidRDefault="00593D0D" w:rsidP="00E14CEB">
      <w:pPr>
        <w:pStyle w:val="NormalWeb"/>
        <w:shd w:val="clear" w:color="auto" w:fill="FFFFFF"/>
        <w:spacing w:before="0" w:beforeAutospacing="0" w:after="0" w:afterAutospacing="0"/>
        <w:rPr>
          <w:rFonts w:asciiTheme="minorHAnsi" w:hAnsiTheme="minorHAnsi" w:cstheme="minorHAnsi"/>
          <w:sz w:val="22"/>
          <w:szCs w:val="22"/>
        </w:rPr>
      </w:pPr>
    </w:p>
    <w:p w:rsidR="004D3000" w:rsidRPr="00915A2B" w:rsidRDefault="00486DD1" w:rsidP="00915A2B">
      <w:pPr>
        <w:pStyle w:val="NormalWeb"/>
        <w:shd w:val="clear" w:color="auto" w:fill="FFFFFF"/>
        <w:spacing w:before="0" w:beforeAutospacing="0" w:after="0" w:afterAutospacing="0"/>
        <w:rPr>
          <w:rFonts w:asciiTheme="minorHAnsi" w:hAnsiTheme="minorHAnsi" w:cstheme="minorHAnsi"/>
          <w:b/>
          <w:color w:val="FF0000"/>
          <w:sz w:val="22"/>
          <w:szCs w:val="22"/>
        </w:rPr>
      </w:pPr>
      <w:r w:rsidRPr="00915A2B">
        <w:rPr>
          <w:rFonts w:asciiTheme="minorHAnsi" w:hAnsiTheme="minorHAnsi" w:cstheme="minorHAnsi"/>
          <w:b/>
          <w:color w:val="FF0000"/>
          <w:sz w:val="22"/>
          <w:szCs w:val="22"/>
        </w:rPr>
        <w:t xml:space="preserve">L-380 is targeted at leaders whose decisions have immediate consequences in dynamic, high-risk environments. </w:t>
      </w:r>
    </w:p>
    <w:p w:rsidR="004D3000" w:rsidRPr="004D3000" w:rsidRDefault="004D3000" w:rsidP="00E14CEB">
      <w:pPr>
        <w:pStyle w:val="Heading2"/>
        <w:shd w:val="clear" w:color="auto" w:fill="FFFFFF"/>
        <w:spacing w:before="0" w:beforeAutospacing="0" w:after="0" w:afterAutospacing="0"/>
        <w:rPr>
          <w:rFonts w:asciiTheme="minorHAnsi" w:hAnsiTheme="minorHAnsi" w:cstheme="minorHAnsi"/>
          <w:b w:val="0"/>
          <w:bCs w:val="0"/>
          <w:sz w:val="22"/>
          <w:szCs w:val="22"/>
        </w:rPr>
      </w:pPr>
    </w:p>
    <w:p w:rsidR="00486DD1" w:rsidRPr="004D3000" w:rsidRDefault="00486DD1" w:rsidP="004D3000">
      <w:pPr>
        <w:pStyle w:val="Heading2"/>
        <w:shd w:val="clear" w:color="auto" w:fill="FFFFFF"/>
        <w:spacing w:before="0" w:beforeAutospacing="0" w:after="0" w:afterAutospacing="0"/>
        <w:rPr>
          <w:rFonts w:asciiTheme="minorHAnsi" w:hAnsiTheme="minorHAnsi" w:cstheme="minorHAnsi"/>
          <w:sz w:val="22"/>
          <w:szCs w:val="22"/>
        </w:rPr>
      </w:pPr>
      <w:r w:rsidRPr="004D3000">
        <w:rPr>
          <w:rFonts w:asciiTheme="minorHAnsi" w:hAnsiTheme="minorHAnsi" w:cstheme="minorHAnsi"/>
          <w:bCs w:val="0"/>
          <w:sz w:val="22"/>
          <w:szCs w:val="22"/>
        </w:rPr>
        <w:t>Objectives</w:t>
      </w:r>
      <w:r w:rsidR="004D3000">
        <w:rPr>
          <w:rFonts w:asciiTheme="minorHAnsi" w:hAnsiTheme="minorHAnsi" w:cstheme="minorHAnsi"/>
          <w:bCs w:val="0"/>
          <w:sz w:val="22"/>
          <w:szCs w:val="22"/>
        </w:rPr>
        <w:t xml:space="preserve">: </w:t>
      </w:r>
      <w:r w:rsidRPr="004D3000">
        <w:rPr>
          <w:rFonts w:asciiTheme="minorHAnsi" w:hAnsiTheme="minorHAnsi" w:cstheme="minorHAnsi"/>
          <w:b w:val="0"/>
          <w:sz w:val="22"/>
          <w:szCs w:val="22"/>
        </w:rPr>
        <w:t>The intent of this training recommendation is to provide unit supervisors with the tools to build and maintain effective and cohesive crews/teams.</w:t>
      </w:r>
    </w:p>
    <w:p w:rsidR="00593D0D" w:rsidRPr="004D3000" w:rsidRDefault="00593D0D" w:rsidP="00E14CEB">
      <w:pPr>
        <w:pStyle w:val="Heading2"/>
        <w:shd w:val="clear" w:color="auto" w:fill="FFFFFF"/>
        <w:spacing w:before="0" w:beforeAutospacing="0" w:after="0" w:afterAutospacing="0"/>
        <w:rPr>
          <w:rFonts w:asciiTheme="minorHAnsi" w:hAnsiTheme="minorHAnsi" w:cstheme="minorHAnsi"/>
          <w:b w:val="0"/>
          <w:bCs w:val="0"/>
          <w:sz w:val="22"/>
          <w:szCs w:val="22"/>
        </w:rPr>
      </w:pPr>
    </w:p>
    <w:p w:rsidR="00486DD1" w:rsidRPr="004D3000" w:rsidRDefault="00486DD1" w:rsidP="004D3000">
      <w:pPr>
        <w:pStyle w:val="Heading2"/>
        <w:shd w:val="clear" w:color="auto" w:fill="FFFFFF"/>
        <w:spacing w:before="0" w:beforeAutospacing="0" w:after="0" w:afterAutospacing="0"/>
        <w:rPr>
          <w:rFonts w:asciiTheme="minorHAnsi" w:hAnsiTheme="minorHAnsi" w:cstheme="minorHAnsi"/>
          <w:bCs w:val="0"/>
          <w:sz w:val="22"/>
          <w:szCs w:val="22"/>
        </w:rPr>
      </w:pPr>
      <w:r w:rsidRPr="004D3000">
        <w:rPr>
          <w:rFonts w:asciiTheme="minorHAnsi" w:hAnsiTheme="minorHAnsi" w:cstheme="minorHAnsi"/>
          <w:bCs w:val="0"/>
          <w:sz w:val="22"/>
          <w:szCs w:val="22"/>
        </w:rPr>
        <w:t>Target Group</w:t>
      </w:r>
      <w:r w:rsidR="004D3000">
        <w:rPr>
          <w:rFonts w:asciiTheme="minorHAnsi" w:hAnsiTheme="minorHAnsi" w:cstheme="minorHAnsi"/>
          <w:bCs w:val="0"/>
          <w:sz w:val="22"/>
          <w:szCs w:val="22"/>
        </w:rPr>
        <w:t xml:space="preserve">: </w:t>
      </w:r>
      <w:r w:rsidRPr="004D3000">
        <w:rPr>
          <w:rFonts w:asciiTheme="minorHAnsi" w:hAnsiTheme="minorHAnsi" w:cstheme="minorHAnsi"/>
          <w:b w:val="0"/>
          <w:sz w:val="22"/>
          <w:szCs w:val="22"/>
        </w:rPr>
        <w:t>Personnel desiring to be qualified as single resource boss.</w:t>
      </w:r>
    </w:p>
    <w:p w:rsidR="00593D0D" w:rsidRPr="004D3000" w:rsidRDefault="00593D0D" w:rsidP="00E14CEB">
      <w:pPr>
        <w:pStyle w:val="Heading2"/>
        <w:shd w:val="clear" w:color="auto" w:fill="FFFFFF"/>
        <w:spacing w:before="0" w:beforeAutospacing="0" w:after="0" w:afterAutospacing="0"/>
        <w:rPr>
          <w:rFonts w:asciiTheme="minorHAnsi" w:hAnsiTheme="minorHAnsi" w:cstheme="minorHAnsi"/>
          <w:b w:val="0"/>
          <w:bCs w:val="0"/>
          <w:sz w:val="22"/>
          <w:szCs w:val="22"/>
        </w:rPr>
      </w:pPr>
    </w:p>
    <w:p w:rsidR="00486DD1" w:rsidRPr="004D3000" w:rsidRDefault="00486DD1" w:rsidP="00E14CEB">
      <w:pPr>
        <w:pStyle w:val="Heading2"/>
        <w:shd w:val="clear" w:color="auto" w:fill="FFFFFF"/>
        <w:spacing w:before="0" w:beforeAutospacing="0" w:after="0" w:afterAutospacing="0"/>
        <w:rPr>
          <w:rFonts w:asciiTheme="minorHAnsi" w:hAnsiTheme="minorHAnsi" w:cstheme="minorHAnsi"/>
          <w:bCs w:val="0"/>
          <w:sz w:val="22"/>
          <w:szCs w:val="22"/>
        </w:rPr>
      </w:pPr>
      <w:r w:rsidRPr="004D3000">
        <w:rPr>
          <w:rFonts w:asciiTheme="minorHAnsi" w:hAnsiTheme="minorHAnsi" w:cstheme="minorHAnsi"/>
          <w:bCs w:val="0"/>
          <w:sz w:val="22"/>
          <w:szCs w:val="22"/>
        </w:rPr>
        <w:t>Prerequisite Qualifications and Training</w:t>
      </w:r>
    </w:p>
    <w:p w:rsidR="00486DD1" w:rsidRPr="004D3000" w:rsidRDefault="00486DD1" w:rsidP="00E14CEB">
      <w:pPr>
        <w:numPr>
          <w:ilvl w:val="0"/>
          <w:numId w:val="19"/>
        </w:numPr>
        <w:shd w:val="clear" w:color="auto" w:fill="FFFFFF"/>
        <w:spacing w:after="0" w:line="240" w:lineRule="auto"/>
        <w:rPr>
          <w:rFonts w:cstheme="minorHAnsi"/>
        </w:rPr>
      </w:pPr>
      <w:r w:rsidRPr="004D3000">
        <w:rPr>
          <w:rFonts w:cstheme="minorHAnsi"/>
        </w:rPr>
        <w:t>Incident personnel with supervisory responsibilities.</w:t>
      </w:r>
    </w:p>
    <w:p w:rsidR="00486DD1" w:rsidRPr="004D3000" w:rsidRDefault="00486DD1" w:rsidP="00E14CEB">
      <w:pPr>
        <w:numPr>
          <w:ilvl w:val="0"/>
          <w:numId w:val="19"/>
        </w:numPr>
        <w:shd w:val="clear" w:color="auto" w:fill="FFFFFF"/>
        <w:spacing w:after="0" w:line="240" w:lineRule="auto"/>
        <w:rPr>
          <w:rFonts w:cstheme="minorHAnsi"/>
        </w:rPr>
      </w:pPr>
      <w:r w:rsidRPr="004D3000">
        <w:rPr>
          <w:rFonts w:cstheme="minorHAnsi"/>
        </w:rPr>
        <w:t>Successful completion of </w:t>
      </w:r>
      <w:hyperlink r:id="rId12" w:tgtFrame="_blank" w:history="1">
        <w:r w:rsidRPr="004D3000">
          <w:rPr>
            <w:rStyle w:val="Hyperlink"/>
            <w:rFonts w:cstheme="minorHAnsi"/>
            <w:b/>
            <w:bCs/>
            <w:color w:val="auto"/>
            <w:u w:val="none"/>
          </w:rPr>
          <w:t>L-180</w:t>
        </w:r>
      </w:hyperlink>
      <w:r w:rsidRPr="004D3000">
        <w:rPr>
          <w:rFonts w:cstheme="minorHAnsi"/>
        </w:rPr>
        <w:t>, Human Factors in the Wildland Fire Service.</w:t>
      </w:r>
    </w:p>
    <w:p w:rsidR="00486DD1" w:rsidRPr="004D3000" w:rsidRDefault="00486DD1" w:rsidP="00E14CEB">
      <w:pPr>
        <w:numPr>
          <w:ilvl w:val="0"/>
          <w:numId w:val="19"/>
        </w:numPr>
        <w:shd w:val="clear" w:color="auto" w:fill="FFFFFF"/>
        <w:spacing w:after="0" w:line="240" w:lineRule="auto"/>
        <w:rPr>
          <w:rFonts w:cstheme="minorHAnsi"/>
        </w:rPr>
      </w:pPr>
      <w:r w:rsidRPr="004D3000">
        <w:rPr>
          <w:rFonts w:cstheme="minorHAnsi"/>
        </w:rPr>
        <w:t>Satisfactory completion of pre-course work.</w:t>
      </w:r>
    </w:p>
    <w:p w:rsidR="00486DD1" w:rsidRPr="0098440C" w:rsidRDefault="00486DD1" w:rsidP="00E14CEB">
      <w:pPr>
        <w:spacing w:after="0" w:line="240" w:lineRule="auto"/>
        <w:rPr>
          <w:rFonts w:ascii="Verdana" w:hAnsi="Verdana" w:cs="Times New Roman"/>
          <w:sz w:val="20"/>
          <w:szCs w:val="24"/>
        </w:rPr>
      </w:pPr>
    </w:p>
    <w:p w:rsidR="008B4AF6" w:rsidRPr="004D3000" w:rsidRDefault="00486DD1" w:rsidP="004D3000">
      <w:pPr>
        <w:spacing w:after="0" w:line="240" w:lineRule="auto"/>
        <w:jc w:val="center"/>
        <w:rPr>
          <w:rFonts w:ascii="Verdana" w:hAnsi="Verdana" w:cs="Times New Roman"/>
          <w:color w:val="FF0000"/>
          <w:sz w:val="20"/>
          <w:szCs w:val="24"/>
        </w:rPr>
      </w:pPr>
      <w:r w:rsidRPr="004D3000">
        <w:rPr>
          <w:rFonts w:ascii="Verdana" w:hAnsi="Verdana" w:cs="Times New Roman"/>
          <w:sz w:val="20"/>
          <w:szCs w:val="24"/>
        </w:rPr>
        <w:t>______________________________________________</w:t>
      </w:r>
      <w:r w:rsidR="00593D0D" w:rsidRPr="004D3000">
        <w:rPr>
          <w:rFonts w:ascii="Verdana" w:hAnsi="Verdana" w:cs="Times New Roman"/>
          <w:sz w:val="20"/>
          <w:szCs w:val="24"/>
        </w:rPr>
        <w:t>__________________</w:t>
      </w:r>
    </w:p>
    <w:p w:rsidR="004D3000" w:rsidRDefault="004D3000" w:rsidP="0098440C">
      <w:pPr>
        <w:pStyle w:val="Heading1"/>
        <w:shd w:val="clear" w:color="auto" w:fill="FFFFFF"/>
        <w:spacing w:before="0"/>
        <w:rPr>
          <w:rFonts w:ascii="Segoe UI" w:hAnsi="Segoe UI" w:cs="Segoe UI"/>
          <w:color w:val="1D2125"/>
        </w:rPr>
      </w:pPr>
    </w:p>
    <w:p w:rsidR="0098440C" w:rsidRPr="004D3000" w:rsidRDefault="0098440C" w:rsidP="0098440C">
      <w:pPr>
        <w:pStyle w:val="Heading1"/>
        <w:shd w:val="clear" w:color="auto" w:fill="FFFFFF"/>
        <w:spacing w:before="0"/>
        <w:rPr>
          <w:rFonts w:asciiTheme="minorHAnsi" w:hAnsiTheme="minorHAnsi" w:cstheme="minorHAnsi"/>
          <w:color w:val="1D2125"/>
          <w:sz w:val="24"/>
          <w:szCs w:val="22"/>
          <w:u w:val="single"/>
        </w:rPr>
      </w:pPr>
      <w:r w:rsidRPr="004D3000">
        <w:rPr>
          <w:rFonts w:asciiTheme="minorHAnsi" w:hAnsiTheme="minorHAnsi" w:cstheme="minorHAnsi"/>
          <w:color w:val="1D2125"/>
          <w:sz w:val="24"/>
          <w:szCs w:val="22"/>
          <w:u w:val="single"/>
        </w:rPr>
        <w:t>S-244, Field Observer, 2007 (NWCG Instructor-Led Training Materials)</w:t>
      </w:r>
    </w:p>
    <w:p w:rsidR="00915A2B" w:rsidRDefault="00915A2B" w:rsidP="00915A2B">
      <w:pPr>
        <w:spacing w:after="0" w:line="240" w:lineRule="auto"/>
      </w:pPr>
    </w:p>
    <w:p w:rsidR="00915A2B" w:rsidRDefault="00915A2B" w:rsidP="00915A2B">
      <w:pPr>
        <w:spacing w:after="0" w:line="240" w:lineRule="auto"/>
      </w:pPr>
      <w:r>
        <w:t>Cost: CO - $</w:t>
      </w:r>
      <w:r w:rsidR="009F6F5B">
        <w:t>285</w:t>
      </w:r>
      <w:r>
        <w:t>.00 | BP - $4</w:t>
      </w:r>
      <w:r w:rsidR="009F6F5B">
        <w:t>85</w:t>
      </w:r>
      <w:r>
        <w:t>.00</w:t>
      </w:r>
      <w:r>
        <w:br/>
        <w:t xml:space="preserve">Instructor: </w:t>
      </w:r>
      <w:r w:rsidR="009F6F5B">
        <w:t xml:space="preserve">Rich </w:t>
      </w:r>
      <w:proofErr w:type="spellStart"/>
      <w:r w:rsidR="009F6F5B">
        <w:t>De</w:t>
      </w:r>
      <w:r w:rsidR="00F2324E">
        <w:t>P</w:t>
      </w:r>
      <w:r w:rsidR="009F6F5B">
        <w:t>rima</w:t>
      </w:r>
      <w:proofErr w:type="spellEnd"/>
    </w:p>
    <w:p w:rsidR="00486DD1" w:rsidRPr="004D3000" w:rsidRDefault="00486DD1" w:rsidP="00E14CEB">
      <w:pPr>
        <w:spacing w:after="0" w:line="240" w:lineRule="auto"/>
        <w:rPr>
          <w:rFonts w:cstheme="minorHAnsi"/>
          <w:b/>
        </w:rPr>
      </w:pPr>
    </w:p>
    <w:p w:rsidR="0098440C" w:rsidRPr="004D3000" w:rsidRDefault="0098440C" w:rsidP="004D3000">
      <w:pPr>
        <w:pStyle w:val="Heading2"/>
        <w:shd w:val="clear" w:color="auto" w:fill="FFFFFF"/>
        <w:spacing w:before="0" w:beforeAutospacing="0" w:after="0" w:afterAutospacing="0"/>
        <w:rPr>
          <w:rFonts w:asciiTheme="minorHAnsi" w:hAnsiTheme="minorHAnsi" w:cstheme="minorHAnsi"/>
          <w:color w:val="1D2125"/>
          <w:sz w:val="22"/>
          <w:szCs w:val="22"/>
        </w:rPr>
      </w:pPr>
      <w:r w:rsidRPr="004D3000">
        <w:rPr>
          <w:rFonts w:asciiTheme="minorHAnsi" w:hAnsiTheme="minorHAnsi" w:cstheme="minorHAnsi"/>
          <w:color w:val="1D2125"/>
          <w:sz w:val="22"/>
          <w:szCs w:val="22"/>
        </w:rPr>
        <w:t>Description</w:t>
      </w:r>
      <w:r w:rsidR="004D3000">
        <w:rPr>
          <w:rFonts w:asciiTheme="minorHAnsi" w:hAnsiTheme="minorHAnsi" w:cstheme="minorHAnsi"/>
          <w:color w:val="1D2125"/>
          <w:sz w:val="22"/>
          <w:szCs w:val="22"/>
        </w:rPr>
        <w:t xml:space="preserve">: </w:t>
      </w:r>
      <w:r w:rsidRPr="004D3000">
        <w:rPr>
          <w:rFonts w:asciiTheme="minorHAnsi" w:hAnsiTheme="minorHAnsi" w:cstheme="minorHAnsi"/>
          <w:b w:val="0"/>
          <w:color w:val="1D2125"/>
          <w:sz w:val="22"/>
          <w:szCs w:val="22"/>
        </w:rPr>
        <w:t>This course provides students with the skills necessary to perform as a Field Observer (</w:t>
      </w:r>
      <w:hyperlink r:id="rId13" w:tgtFrame="_blank" w:history="1">
        <w:r w:rsidRPr="004D3000">
          <w:rPr>
            <w:rStyle w:val="Hyperlink"/>
            <w:rFonts w:asciiTheme="minorHAnsi" w:hAnsiTheme="minorHAnsi" w:cstheme="minorHAnsi"/>
            <w:b w:val="0"/>
            <w:color w:val="3F6278"/>
            <w:sz w:val="22"/>
            <w:szCs w:val="22"/>
          </w:rPr>
          <w:t>FOBS</w:t>
        </w:r>
      </w:hyperlink>
      <w:r w:rsidRPr="004D3000">
        <w:rPr>
          <w:rFonts w:asciiTheme="minorHAnsi" w:hAnsiTheme="minorHAnsi" w:cstheme="minorHAnsi"/>
          <w:b w:val="0"/>
          <w:color w:val="1D2125"/>
          <w:sz w:val="22"/>
          <w:szCs w:val="22"/>
        </w:rPr>
        <w:t>) and/or a Fire Effects Monitor (</w:t>
      </w:r>
      <w:hyperlink r:id="rId14" w:tgtFrame="_blank" w:history="1">
        <w:r w:rsidRPr="004D3000">
          <w:rPr>
            <w:rStyle w:val="Hyperlink"/>
            <w:rFonts w:asciiTheme="minorHAnsi" w:hAnsiTheme="minorHAnsi" w:cstheme="minorHAnsi"/>
            <w:b w:val="0"/>
            <w:color w:val="3F6278"/>
            <w:sz w:val="22"/>
            <w:szCs w:val="22"/>
          </w:rPr>
          <w:t>FEMO</w:t>
        </w:r>
      </w:hyperlink>
      <w:r w:rsidRPr="004D3000">
        <w:rPr>
          <w:rFonts w:asciiTheme="minorHAnsi" w:hAnsiTheme="minorHAnsi" w:cstheme="minorHAnsi"/>
          <w:b w:val="0"/>
          <w:color w:val="1D2125"/>
          <w:sz w:val="22"/>
          <w:szCs w:val="22"/>
        </w:rPr>
        <w:t>). Topics include roles and responsibilities of the </w:t>
      </w:r>
      <w:hyperlink r:id="rId15" w:tgtFrame="_blank" w:history="1">
        <w:r w:rsidRPr="004D3000">
          <w:rPr>
            <w:rStyle w:val="Hyperlink"/>
            <w:rFonts w:asciiTheme="minorHAnsi" w:hAnsiTheme="minorHAnsi" w:cstheme="minorHAnsi"/>
            <w:b w:val="0"/>
            <w:color w:val="3F6278"/>
            <w:sz w:val="22"/>
            <w:szCs w:val="22"/>
          </w:rPr>
          <w:t>FOBS</w:t>
        </w:r>
      </w:hyperlink>
      <w:r w:rsidRPr="004D3000">
        <w:rPr>
          <w:rFonts w:asciiTheme="minorHAnsi" w:hAnsiTheme="minorHAnsi" w:cstheme="minorHAnsi"/>
          <w:b w:val="0"/>
          <w:color w:val="1D2125"/>
          <w:sz w:val="22"/>
          <w:szCs w:val="22"/>
        </w:rPr>
        <w:t> and </w:t>
      </w:r>
      <w:hyperlink r:id="rId16" w:tgtFrame="_blank" w:history="1">
        <w:r w:rsidRPr="004D3000">
          <w:rPr>
            <w:rStyle w:val="Hyperlink"/>
            <w:rFonts w:asciiTheme="minorHAnsi" w:hAnsiTheme="minorHAnsi" w:cstheme="minorHAnsi"/>
            <w:b w:val="0"/>
            <w:color w:val="3F6278"/>
            <w:sz w:val="22"/>
            <w:szCs w:val="22"/>
          </w:rPr>
          <w:t>FEMO</w:t>
        </w:r>
      </w:hyperlink>
      <w:r w:rsidRPr="004D3000">
        <w:rPr>
          <w:rFonts w:asciiTheme="minorHAnsi" w:hAnsiTheme="minorHAnsi" w:cstheme="minorHAnsi"/>
          <w:b w:val="0"/>
          <w:color w:val="1D2125"/>
          <w:sz w:val="22"/>
          <w:szCs w:val="22"/>
        </w:rPr>
        <w:t>; how to make observations and document those observations; how to produce hand drawn and GPS field maps; and how to navigate using a compass and GPS. The navigation unit has 4½ hours of field exercises and the final field exercise is 8 hours. For pre-course work, students need to read and complete exercises in </w:t>
      </w:r>
      <w:r w:rsidRPr="004D3000">
        <w:rPr>
          <w:rStyle w:val="Emphasis"/>
          <w:rFonts w:asciiTheme="minorHAnsi" w:hAnsiTheme="minorHAnsi" w:cstheme="minorHAnsi"/>
          <w:b w:val="0"/>
          <w:color w:val="1D2125"/>
          <w:sz w:val="22"/>
          <w:szCs w:val="22"/>
        </w:rPr>
        <w:t>Basic Land Navigation,</w:t>
      </w:r>
      <w:r w:rsidRPr="004D3000">
        <w:rPr>
          <w:rFonts w:asciiTheme="minorHAnsi" w:hAnsiTheme="minorHAnsi" w:cstheme="minorHAnsi"/>
          <w:b w:val="0"/>
          <w:color w:val="1D2125"/>
          <w:sz w:val="22"/>
          <w:szCs w:val="22"/>
        </w:rPr>
        <w:t> </w:t>
      </w:r>
      <w:hyperlink r:id="rId17" w:tgtFrame="_blank" w:history="1">
        <w:r w:rsidRPr="004D3000">
          <w:rPr>
            <w:rStyle w:val="Hyperlink"/>
            <w:rFonts w:asciiTheme="minorHAnsi" w:hAnsiTheme="minorHAnsi" w:cstheme="minorHAnsi"/>
            <w:b w:val="0"/>
            <w:color w:val="3F6278"/>
            <w:sz w:val="22"/>
            <w:szCs w:val="22"/>
          </w:rPr>
          <w:t>PMS 475</w:t>
        </w:r>
      </w:hyperlink>
      <w:r w:rsidRPr="004D3000">
        <w:rPr>
          <w:rFonts w:asciiTheme="minorHAnsi" w:hAnsiTheme="minorHAnsi" w:cstheme="minorHAnsi"/>
          <w:b w:val="0"/>
          <w:color w:val="1D2125"/>
          <w:sz w:val="22"/>
          <w:szCs w:val="22"/>
        </w:rPr>
        <w:t>.</w:t>
      </w:r>
    </w:p>
    <w:p w:rsidR="0098440C" w:rsidRPr="004D3000" w:rsidRDefault="0098440C" w:rsidP="0098440C">
      <w:pPr>
        <w:pStyle w:val="Heading2"/>
        <w:shd w:val="clear" w:color="auto" w:fill="FFFFFF"/>
        <w:spacing w:before="0" w:beforeAutospacing="0" w:after="0" w:afterAutospacing="0"/>
        <w:rPr>
          <w:rFonts w:asciiTheme="minorHAnsi" w:hAnsiTheme="minorHAnsi" w:cstheme="minorHAnsi"/>
          <w:color w:val="1D2125"/>
          <w:sz w:val="22"/>
          <w:szCs w:val="22"/>
        </w:rPr>
      </w:pPr>
    </w:p>
    <w:p w:rsidR="0098440C" w:rsidRPr="004D3000" w:rsidRDefault="0098440C" w:rsidP="004D3000">
      <w:pPr>
        <w:pStyle w:val="Heading2"/>
        <w:shd w:val="clear" w:color="auto" w:fill="FFFFFF"/>
        <w:spacing w:before="0" w:beforeAutospacing="0" w:after="0" w:afterAutospacing="0"/>
        <w:rPr>
          <w:rFonts w:asciiTheme="minorHAnsi" w:hAnsiTheme="minorHAnsi" w:cstheme="minorHAnsi"/>
          <w:b w:val="0"/>
          <w:color w:val="1D2125"/>
          <w:sz w:val="22"/>
          <w:szCs w:val="22"/>
        </w:rPr>
      </w:pPr>
      <w:r w:rsidRPr="004D3000">
        <w:rPr>
          <w:rFonts w:asciiTheme="minorHAnsi" w:hAnsiTheme="minorHAnsi" w:cstheme="minorHAnsi"/>
          <w:color w:val="1D2125"/>
          <w:sz w:val="22"/>
          <w:szCs w:val="22"/>
        </w:rPr>
        <w:t>Objectives</w:t>
      </w:r>
      <w:r w:rsidR="004D3000">
        <w:rPr>
          <w:rFonts w:asciiTheme="minorHAnsi" w:hAnsiTheme="minorHAnsi" w:cstheme="minorHAnsi"/>
          <w:color w:val="1D2125"/>
          <w:sz w:val="22"/>
          <w:szCs w:val="22"/>
        </w:rPr>
        <w:t xml:space="preserve">: </w:t>
      </w:r>
      <w:r w:rsidRPr="004D3000">
        <w:rPr>
          <w:rFonts w:asciiTheme="minorHAnsi" w:hAnsiTheme="minorHAnsi" w:cstheme="minorHAnsi"/>
          <w:b w:val="0"/>
          <w:color w:val="1D2125"/>
          <w:sz w:val="22"/>
          <w:szCs w:val="22"/>
        </w:rPr>
        <w:t>Demonstrate skills and knowledge to gather and report information for incident planning.</w:t>
      </w:r>
    </w:p>
    <w:p w:rsidR="0098440C" w:rsidRPr="004D3000" w:rsidRDefault="0098440C" w:rsidP="0098440C">
      <w:pPr>
        <w:pStyle w:val="Heading2"/>
        <w:shd w:val="clear" w:color="auto" w:fill="FFFFFF"/>
        <w:spacing w:before="0" w:beforeAutospacing="0" w:after="0" w:afterAutospacing="0"/>
        <w:rPr>
          <w:rFonts w:asciiTheme="minorHAnsi" w:hAnsiTheme="minorHAnsi" w:cstheme="minorHAnsi"/>
          <w:color w:val="1D2125"/>
          <w:sz w:val="22"/>
          <w:szCs w:val="22"/>
        </w:rPr>
      </w:pPr>
    </w:p>
    <w:p w:rsidR="0098440C" w:rsidRPr="004D3000" w:rsidRDefault="0098440C" w:rsidP="004D3000">
      <w:pPr>
        <w:pStyle w:val="Heading2"/>
        <w:shd w:val="clear" w:color="auto" w:fill="FFFFFF"/>
        <w:spacing w:before="0" w:beforeAutospacing="0" w:after="0" w:afterAutospacing="0"/>
        <w:rPr>
          <w:rFonts w:asciiTheme="minorHAnsi" w:hAnsiTheme="minorHAnsi" w:cstheme="minorHAnsi"/>
          <w:b w:val="0"/>
          <w:color w:val="1D2125"/>
          <w:sz w:val="22"/>
          <w:szCs w:val="22"/>
        </w:rPr>
      </w:pPr>
      <w:r w:rsidRPr="004D3000">
        <w:rPr>
          <w:rFonts w:asciiTheme="minorHAnsi" w:hAnsiTheme="minorHAnsi" w:cstheme="minorHAnsi"/>
          <w:color w:val="1D2125"/>
          <w:sz w:val="22"/>
          <w:szCs w:val="22"/>
        </w:rPr>
        <w:t>Target Group</w:t>
      </w:r>
      <w:r w:rsidR="004D3000">
        <w:rPr>
          <w:rFonts w:asciiTheme="minorHAnsi" w:hAnsiTheme="minorHAnsi" w:cstheme="minorHAnsi"/>
          <w:color w:val="1D2125"/>
          <w:sz w:val="22"/>
          <w:szCs w:val="22"/>
        </w:rPr>
        <w:t xml:space="preserve">: </w:t>
      </w:r>
      <w:r w:rsidRPr="004D3000">
        <w:rPr>
          <w:rFonts w:asciiTheme="minorHAnsi" w:hAnsiTheme="minorHAnsi" w:cstheme="minorHAnsi"/>
          <w:b w:val="0"/>
          <w:color w:val="1D2125"/>
          <w:sz w:val="22"/>
          <w:szCs w:val="22"/>
        </w:rPr>
        <w:t>Personnel desiring to be qualified as Field Observer (</w:t>
      </w:r>
      <w:hyperlink r:id="rId18" w:tgtFrame="_blank" w:history="1">
        <w:r w:rsidRPr="004D3000">
          <w:rPr>
            <w:rStyle w:val="Hyperlink"/>
            <w:rFonts w:asciiTheme="minorHAnsi" w:hAnsiTheme="minorHAnsi" w:cstheme="minorHAnsi"/>
            <w:b w:val="0"/>
            <w:color w:val="3F6278"/>
            <w:sz w:val="22"/>
            <w:szCs w:val="22"/>
          </w:rPr>
          <w:t>FOBS</w:t>
        </w:r>
      </w:hyperlink>
      <w:r w:rsidRPr="004D3000">
        <w:rPr>
          <w:rFonts w:asciiTheme="minorHAnsi" w:hAnsiTheme="minorHAnsi" w:cstheme="minorHAnsi"/>
          <w:b w:val="0"/>
          <w:color w:val="1D2125"/>
          <w:sz w:val="22"/>
          <w:szCs w:val="22"/>
        </w:rPr>
        <w:t>) and/or Fire Effects Monitor (</w:t>
      </w:r>
      <w:hyperlink r:id="rId19" w:tgtFrame="_blank" w:history="1">
        <w:r w:rsidRPr="004D3000">
          <w:rPr>
            <w:rStyle w:val="Hyperlink"/>
            <w:rFonts w:asciiTheme="minorHAnsi" w:hAnsiTheme="minorHAnsi" w:cstheme="minorHAnsi"/>
            <w:b w:val="0"/>
            <w:color w:val="3F6278"/>
            <w:sz w:val="22"/>
            <w:szCs w:val="22"/>
          </w:rPr>
          <w:t>FEMO</w:t>
        </w:r>
      </w:hyperlink>
      <w:r w:rsidRPr="004D3000">
        <w:rPr>
          <w:rFonts w:asciiTheme="minorHAnsi" w:hAnsiTheme="minorHAnsi" w:cstheme="minorHAnsi"/>
          <w:b w:val="0"/>
          <w:color w:val="1D2125"/>
          <w:sz w:val="22"/>
          <w:szCs w:val="22"/>
        </w:rPr>
        <w:t>).</w:t>
      </w:r>
    </w:p>
    <w:p w:rsidR="0098440C" w:rsidRPr="004D3000" w:rsidRDefault="0098440C" w:rsidP="0098440C">
      <w:pPr>
        <w:pStyle w:val="Heading2"/>
        <w:shd w:val="clear" w:color="auto" w:fill="FFFFFF"/>
        <w:spacing w:before="0" w:beforeAutospacing="0" w:after="0" w:afterAutospacing="0"/>
        <w:rPr>
          <w:rFonts w:asciiTheme="minorHAnsi" w:hAnsiTheme="minorHAnsi" w:cstheme="minorHAnsi"/>
          <w:color w:val="1D2125"/>
          <w:sz w:val="22"/>
          <w:szCs w:val="22"/>
        </w:rPr>
      </w:pPr>
    </w:p>
    <w:p w:rsidR="0098440C" w:rsidRPr="004D3000" w:rsidRDefault="0098440C" w:rsidP="0098440C">
      <w:pPr>
        <w:pStyle w:val="Heading2"/>
        <w:shd w:val="clear" w:color="auto" w:fill="FFFFFF"/>
        <w:spacing w:before="0" w:beforeAutospacing="0" w:after="0" w:afterAutospacing="0"/>
        <w:rPr>
          <w:rFonts w:asciiTheme="minorHAnsi" w:hAnsiTheme="minorHAnsi" w:cstheme="minorHAnsi"/>
          <w:color w:val="1D2125"/>
          <w:sz w:val="22"/>
          <w:szCs w:val="22"/>
        </w:rPr>
      </w:pPr>
      <w:r w:rsidRPr="004D3000">
        <w:rPr>
          <w:rFonts w:asciiTheme="minorHAnsi" w:hAnsiTheme="minorHAnsi" w:cstheme="minorHAnsi"/>
          <w:color w:val="1D2125"/>
          <w:sz w:val="22"/>
          <w:szCs w:val="22"/>
        </w:rPr>
        <w:t>Prerequisite Qualifications and Training</w:t>
      </w:r>
    </w:p>
    <w:p w:rsidR="0098440C" w:rsidRPr="004D3000" w:rsidRDefault="0098440C" w:rsidP="0098440C">
      <w:pPr>
        <w:numPr>
          <w:ilvl w:val="0"/>
          <w:numId w:val="29"/>
        </w:numPr>
        <w:shd w:val="clear" w:color="auto" w:fill="FFFFFF"/>
        <w:spacing w:after="0" w:line="240" w:lineRule="auto"/>
        <w:ind w:left="150"/>
        <w:rPr>
          <w:rFonts w:cstheme="minorHAnsi"/>
          <w:color w:val="1D2125"/>
        </w:rPr>
      </w:pPr>
      <w:r w:rsidRPr="004D3000">
        <w:rPr>
          <w:rFonts w:cstheme="minorHAnsi"/>
          <w:color w:val="1D2125"/>
        </w:rPr>
        <w:t>Successful completion of </w:t>
      </w:r>
      <w:hyperlink r:id="rId20" w:tgtFrame="_blank" w:history="1">
        <w:r w:rsidRPr="004D3000">
          <w:rPr>
            <w:rStyle w:val="Hyperlink"/>
            <w:rFonts w:cstheme="minorHAnsi"/>
            <w:color w:val="3F6278"/>
          </w:rPr>
          <w:t>S-290, Intermediate Wildland Fire Behavior</w:t>
        </w:r>
      </w:hyperlink>
      <w:r w:rsidRPr="004D3000">
        <w:rPr>
          <w:rFonts w:cstheme="minorHAnsi"/>
          <w:color w:val="1D2125"/>
        </w:rPr>
        <w:t>.</w:t>
      </w:r>
    </w:p>
    <w:p w:rsidR="0098440C" w:rsidRPr="004D3000" w:rsidRDefault="0098440C" w:rsidP="0098440C">
      <w:pPr>
        <w:numPr>
          <w:ilvl w:val="0"/>
          <w:numId w:val="29"/>
        </w:numPr>
        <w:shd w:val="clear" w:color="auto" w:fill="FFFFFF"/>
        <w:spacing w:after="0" w:line="240" w:lineRule="auto"/>
        <w:ind w:left="150"/>
        <w:rPr>
          <w:rFonts w:cstheme="minorHAnsi"/>
          <w:color w:val="1D2125"/>
        </w:rPr>
      </w:pPr>
      <w:r w:rsidRPr="004D3000">
        <w:rPr>
          <w:rFonts w:cstheme="minorHAnsi"/>
          <w:color w:val="1D2125"/>
        </w:rPr>
        <w:t>Successful completion of pre-course work.</w:t>
      </w:r>
    </w:p>
    <w:p w:rsidR="0098440C" w:rsidRPr="004D3000" w:rsidRDefault="0098440C" w:rsidP="0098440C">
      <w:pPr>
        <w:numPr>
          <w:ilvl w:val="0"/>
          <w:numId w:val="29"/>
        </w:numPr>
        <w:shd w:val="clear" w:color="auto" w:fill="FFFFFF"/>
        <w:spacing w:after="0" w:line="240" w:lineRule="auto"/>
        <w:ind w:left="150"/>
        <w:rPr>
          <w:rFonts w:cstheme="minorHAnsi"/>
          <w:color w:val="1D2125"/>
        </w:rPr>
      </w:pPr>
      <w:r w:rsidRPr="004D3000">
        <w:rPr>
          <w:rFonts w:cstheme="minorHAnsi"/>
          <w:color w:val="1D2125"/>
        </w:rPr>
        <w:t>Basic understanding of how to use a GPS receiver.</w:t>
      </w:r>
    </w:p>
    <w:p w:rsidR="0098440C" w:rsidRPr="004D3000" w:rsidRDefault="000A3D8C" w:rsidP="0098440C">
      <w:pPr>
        <w:numPr>
          <w:ilvl w:val="0"/>
          <w:numId w:val="29"/>
        </w:numPr>
        <w:shd w:val="clear" w:color="auto" w:fill="FFFFFF"/>
        <w:spacing w:after="0" w:line="240" w:lineRule="auto"/>
        <w:ind w:left="150"/>
        <w:rPr>
          <w:rFonts w:cstheme="minorHAnsi"/>
          <w:color w:val="1D2125"/>
        </w:rPr>
      </w:pPr>
      <w:hyperlink r:id="rId21" w:tgtFrame="_blank" w:history="1">
        <w:r w:rsidR="0098440C" w:rsidRPr="004D3000">
          <w:rPr>
            <w:rStyle w:val="Hyperlink"/>
            <w:rFonts w:cstheme="minorHAnsi"/>
            <w:color w:val="3F6278"/>
          </w:rPr>
          <w:t>FOBS</w:t>
        </w:r>
      </w:hyperlink>
      <w:r w:rsidR="0098440C" w:rsidRPr="004D3000">
        <w:rPr>
          <w:rFonts w:cstheme="minorHAnsi"/>
          <w:color w:val="1D2125"/>
        </w:rPr>
        <w:t>: Qualified as any single resource boss.</w:t>
      </w:r>
    </w:p>
    <w:p w:rsidR="0098440C" w:rsidRPr="004D3000" w:rsidRDefault="0098440C" w:rsidP="0098440C">
      <w:pPr>
        <w:pStyle w:val="NormalWeb"/>
        <w:shd w:val="clear" w:color="auto" w:fill="FFFFFF"/>
        <w:spacing w:before="0" w:beforeAutospacing="0" w:after="0" w:afterAutospacing="0"/>
        <w:rPr>
          <w:rFonts w:asciiTheme="minorHAnsi" w:hAnsiTheme="minorHAnsi" w:cstheme="minorHAnsi"/>
          <w:color w:val="1D2125"/>
          <w:sz w:val="22"/>
          <w:szCs w:val="22"/>
        </w:rPr>
      </w:pPr>
      <w:r w:rsidRPr="004D3000">
        <w:rPr>
          <w:rFonts w:asciiTheme="minorHAnsi" w:hAnsiTheme="minorHAnsi" w:cstheme="minorHAnsi"/>
          <w:color w:val="1D2125"/>
          <w:sz w:val="22"/>
          <w:szCs w:val="22"/>
        </w:rPr>
        <w:t>OR</w:t>
      </w:r>
    </w:p>
    <w:p w:rsidR="0098440C" w:rsidRPr="004D3000" w:rsidRDefault="000A3D8C" w:rsidP="0098440C">
      <w:pPr>
        <w:numPr>
          <w:ilvl w:val="0"/>
          <w:numId w:val="30"/>
        </w:numPr>
        <w:shd w:val="clear" w:color="auto" w:fill="FFFFFF"/>
        <w:spacing w:after="0" w:line="240" w:lineRule="auto"/>
        <w:ind w:left="150"/>
        <w:rPr>
          <w:rFonts w:cstheme="minorHAnsi"/>
          <w:color w:val="1D2125"/>
        </w:rPr>
      </w:pPr>
      <w:hyperlink r:id="rId22" w:tgtFrame="_blank" w:history="1">
        <w:r w:rsidR="0098440C" w:rsidRPr="004D3000">
          <w:rPr>
            <w:rStyle w:val="Hyperlink"/>
            <w:rFonts w:cstheme="minorHAnsi"/>
            <w:color w:val="3F6278"/>
          </w:rPr>
          <w:t>FEMO</w:t>
        </w:r>
      </w:hyperlink>
      <w:r w:rsidR="0098440C" w:rsidRPr="004D3000">
        <w:rPr>
          <w:rFonts w:cstheme="minorHAnsi"/>
          <w:color w:val="1D2125"/>
        </w:rPr>
        <w:t>: Qualified as a Firefighter Type 2 (</w:t>
      </w:r>
      <w:hyperlink r:id="rId23" w:tgtFrame="_blank" w:history="1">
        <w:r w:rsidR="0098440C" w:rsidRPr="004D3000">
          <w:rPr>
            <w:rStyle w:val="Hyperlink"/>
            <w:rFonts w:cstheme="minorHAnsi"/>
            <w:color w:val="3F6278"/>
          </w:rPr>
          <w:t>FFT2</w:t>
        </w:r>
      </w:hyperlink>
      <w:r w:rsidR="0098440C" w:rsidRPr="004D3000">
        <w:rPr>
          <w:rFonts w:cstheme="minorHAnsi"/>
          <w:color w:val="1D2125"/>
        </w:rPr>
        <w:t>).</w:t>
      </w:r>
    </w:p>
    <w:p w:rsidR="0098440C" w:rsidRPr="004D3000" w:rsidRDefault="0098440C" w:rsidP="00E14CEB">
      <w:pPr>
        <w:spacing w:after="0" w:line="240" w:lineRule="auto"/>
        <w:rPr>
          <w:rFonts w:cstheme="minorHAnsi"/>
          <w:b/>
        </w:rPr>
      </w:pPr>
    </w:p>
    <w:p w:rsidR="00486DD1" w:rsidRDefault="0098440C" w:rsidP="00C15F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593D0D" w:rsidRDefault="00593D0D" w:rsidP="00E14CEB">
      <w:pPr>
        <w:spacing w:after="0" w:line="240" w:lineRule="auto"/>
        <w:rPr>
          <w:rFonts w:ascii="Times New Roman" w:hAnsi="Times New Roman" w:cs="Times New Roman"/>
          <w:b/>
          <w:sz w:val="24"/>
          <w:szCs w:val="24"/>
        </w:rPr>
      </w:pPr>
    </w:p>
    <w:p w:rsidR="00BC68B2" w:rsidRDefault="00BC68B2" w:rsidP="0098440C">
      <w:pPr>
        <w:pStyle w:val="Heading1"/>
        <w:shd w:val="clear" w:color="auto" w:fill="FFFFFF"/>
        <w:spacing w:before="0"/>
        <w:rPr>
          <w:rFonts w:asciiTheme="minorHAnsi" w:hAnsiTheme="minorHAnsi" w:cstheme="minorHAnsi"/>
          <w:color w:val="1D2125"/>
          <w:sz w:val="24"/>
          <w:szCs w:val="22"/>
          <w:u w:val="single"/>
        </w:rPr>
      </w:pPr>
    </w:p>
    <w:p w:rsidR="00BC68B2" w:rsidRPr="00BC68B2" w:rsidRDefault="00BC68B2" w:rsidP="00BC68B2"/>
    <w:p w:rsidR="0098440C" w:rsidRPr="00C15F64" w:rsidRDefault="0098440C" w:rsidP="0098440C">
      <w:pPr>
        <w:pStyle w:val="Heading1"/>
        <w:shd w:val="clear" w:color="auto" w:fill="FFFFFF"/>
        <w:spacing w:before="0"/>
        <w:rPr>
          <w:rFonts w:asciiTheme="minorHAnsi" w:hAnsiTheme="minorHAnsi" w:cstheme="minorHAnsi"/>
          <w:color w:val="1D2125"/>
          <w:sz w:val="24"/>
          <w:szCs w:val="22"/>
          <w:u w:val="single"/>
        </w:rPr>
      </w:pPr>
      <w:r w:rsidRPr="00C15F64">
        <w:rPr>
          <w:rFonts w:asciiTheme="minorHAnsi" w:hAnsiTheme="minorHAnsi" w:cstheme="minorHAnsi"/>
          <w:color w:val="1D2125"/>
          <w:sz w:val="24"/>
          <w:szCs w:val="22"/>
          <w:u w:val="single"/>
        </w:rPr>
        <w:lastRenderedPageBreak/>
        <w:t xml:space="preserve">RX-310, Introduction </w:t>
      </w:r>
      <w:proofErr w:type="gramStart"/>
      <w:r w:rsidRPr="00C15F64">
        <w:rPr>
          <w:rFonts w:asciiTheme="minorHAnsi" w:hAnsiTheme="minorHAnsi" w:cstheme="minorHAnsi"/>
          <w:color w:val="1D2125"/>
          <w:sz w:val="24"/>
          <w:szCs w:val="22"/>
          <w:u w:val="single"/>
        </w:rPr>
        <w:t>To</w:t>
      </w:r>
      <w:proofErr w:type="gramEnd"/>
      <w:r w:rsidRPr="00C15F64">
        <w:rPr>
          <w:rFonts w:asciiTheme="minorHAnsi" w:hAnsiTheme="minorHAnsi" w:cstheme="minorHAnsi"/>
          <w:color w:val="1D2125"/>
          <w:sz w:val="24"/>
          <w:szCs w:val="22"/>
          <w:u w:val="single"/>
        </w:rPr>
        <w:t xml:space="preserve"> Fire Effects, 2017 (NWCG Instructor-Led Training Materials)</w:t>
      </w:r>
    </w:p>
    <w:p w:rsidR="00915A2B" w:rsidRDefault="00915A2B" w:rsidP="00915A2B">
      <w:pPr>
        <w:spacing w:after="0" w:line="240" w:lineRule="auto"/>
      </w:pPr>
    </w:p>
    <w:p w:rsidR="00915A2B" w:rsidRDefault="00915A2B" w:rsidP="00915A2B">
      <w:pPr>
        <w:spacing w:after="0" w:line="240" w:lineRule="auto"/>
      </w:pPr>
      <w:r>
        <w:t>Cost: CO - $</w:t>
      </w:r>
      <w:r w:rsidR="009F6F5B">
        <w:t>350</w:t>
      </w:r>
      <w:r>
        <w:t>.00 | BP - $</w:t>
      </w:r>
      <w:r w:rsidR="009F6F5B">
        <w:t>630</w:t>
      </w:r>
      <w:r>
        <w:t>.00</w:t>
      </w:r>
      <w:r>
        <w:br/>
        <w:t xml:space="preserve">Instructor: </w:t>
      </w:r>
      <w:r w:rsidR="009F6F5B">
        <w:t xml:space="preserve">Gabe </w:t>
      </w:r>
      <w:proofErr w:type="spellStart"/>
      <w:r w:rsidR="009F6F5B">
        <w:t>Calahan</w:t>
      </w:r>
      <w:proofErr w:type="spellEnd"/>
    </w:p>
    <w:p w:rsidR="0098440C" w:rsidRPr="00C15F64" w:rsidRDefault="0098440C" w:rsidP="0098440C">
      <w:pPr>
        <w:shd w:val="clear" w:color="auto" w:fill="FFFFFF"/>
        <w:spacing w:after="0" w:line="240" w:lineRule="auto"/>
        <w:outlineLvl w:val="1"/>
        <w:rPr>
          <w:rFonts w:eastAsia="Times New Roman" w:cstheme="minorHAnsi"/>
          <w:b/>
          <w:bCs/>
          <w:color w:val="1D2125"/>
        </w:rPr>
      </w:pPr>
    </w:p>
    <w:p w:rsidR="0098440C" w:rsidRPr="00C15F64" w:rsidRDefault="0098440C" w:rsidP="00C15F64">
      <w:pPr>
        <w:shd w:val="clear" w:color="auto" w:fill="FFFFFF"/>
        <w:spacing w:after="0" w:line="240" w:lineRule="auto"/>
        <w:outlineLvl w:val="1"/>
        <w:rPr>
          <w:rFonts w:eastAsia="Times New Roman" w:cstheme="minorHAnsi"/>
          <w:color w:val="1D2125"/>
        </w:rPr>
      </w:pPr>
      <w:r w:rsidRPr="00C15F64">
        <w:rPr>
          <w:rFonts w:eastAsia="Times New Roman" w:cstheme="minorHAnsi"/>
          <w:b/>
          <w:bCs/>
          <w:color w:val="1D2125"/>
        </w:rPr>
        <w:t>Description</w:t>
      </w:r>
      <w:r w:rsidR="00C15F64">
        <w:rPr>
          <w:rFonts w:eastAsia="Times New Roman" w:cstheme="minorHAnsi"/>
          <w:b/>
          <w:bCs/>
          <w:color w:val="1D2125"/>
        </w:rPr>
        <w:t xml:space="preserve">: </w:t>
      </w:r>
      <w:r w:rsidRPr="00C15F64">
        <w:rPr>
          <w:rFonts w:eastAsia="Times New Roman" w:cstheme="minorHAnsi"/>
          <w:color w:val="1D2125"/>
        </w:rPr>
        <w:t>This course is designed to provide students with the knowledge and skills necessary to recognize and communicate the relationships between basic fire regimes and fire effects, the effects of fire treatments on fire effects, and to manipulate fire treatments to achieve desired fire effects. In an effort to maintain the currency and relevancy of the course materials for RX-310, Introduction to Fire Effects the instructional design has been modified to allow instructors to develop materials based on current information, changing technologies, and the needs of the students.</w:t>
      </w:r>
    </w:p>
    <w:p w:rsidR="0098440C" w:rsidRPr="00C15F64" w:rsidRDefault="0098440C" w:rsidP="0098440C">
      <w:pPr>
        <w:shd w:val="clear" w:color="auto" w:fill="FFFFFF"/>
        <w:spacing w:after="0" w:line="240" w:lineRule="auto"/>
        <w:outlineLvl w:val="1"/>
        <w:rPr>
          <w:rFonts w:eastAsia="Times New Roman" w:cstheme="minorHAnsi"/>
          <w:b/>
          <w:bCs/>
          <w:color w:val="1D2125"/>
        </w:rPr>
      </w:pPr>
    </w:p>
    <w:p w:rsidR="0098440C" w:rsidRPr="00C15F64" w:rsidRDefault="0098440C" w:rsidP="0098440C">
      <w:pPr>
        <w:shd w:val="clear" w:color="auto" w:fill="FFFFFF"/>
        <w:spacing w:after="0" w:line="240" w:lineRule="auto"/>
        <w:outlineLvl w:val="1"/>
        <w:rPr>
          <w:rFonts w:eastAsia="Times New Roman" w:cstheme="minorHAnsi"/>
          <w:b/>
          <w:bCs/>
          <w:color w:val="1D2125"/>
        </w:rPr>
      </w:pPr>
      <w:r w:rsidRPr="00C15F64">
        <w:rPr>
          <w:rFonts w:eastAsia="Times New Roman" w:cstheme="minorHAnsi"/>
          <w:b/>
          <w:bCs/>
          <w:color w:val="1D2125"/>
        </w:rPr>
        <w:t>Objectives</w:t>
      </w:r>
    </w:p>
    <w:p w:rsidR="0098440C" w:rsidRPr="00C15F64" w:rsidRDefault="0098440C" w:rsidP="0098440C">
      <w:pPr>
        <w:numPr>
          <w:ilvl w:val="0"/>
          <w:numId w:val="31"/>
        </w:numPr>
        <w:shd w:val="clear" w:color="auto" w:fill="FFFFFF"/>
        <w:spacing w:after="0" w:line="240" w:lineRule="auto"/>
        <w:ind w:left="150"/>
        <w:rPr>
          <w:rFonts w:eastAsia="Times New Roman" w:cstheme="minorHAnsi"/>
          <w:color w:val="1D2125"/>
        </w:rPr>
      </w:pPr>
      <w:r w:rsidRPr="00C15F64">
        <w:rPr>
          <w:rFonts w:eastAsia="Times New Roman" w:cstheme="minorHAnsi"/>
          <w:color w:val="1D2125"/>
        </w:rPr>
        <w:t>Demonstrate an understanding of fire as an ecological process using the concepts of fire regimes and first order fire effects at multiple scales.</w:t>
      </w:r>
    </w:p>
    <w:p w:rsidR="0098440C" w:rsidRPr="00C15F64" w:rsidRDefault="0098440C" w:rsidP="0098440C">
      <w:pPr>
        <w:numPr>
          <w:ilvl w:val="0"/>
          <w:numId w:val="31"/>
        </w:numPr>
        <w:shd w:val="clear" w:color="auto" w:fill="FFFFFF"/>
        <w:spacing w:after="0" w:line="240" w:lineRule="auto"/>
        <w:ind w:left="150"/>
        <w:rPr>
          <w:rFonts w:eastAsia="Times New Roman" w:cstheme="minorHAnsi"/>
          <w:color w:val="1D2125"/>
        </w:rPr>
      </w:pPr>
      <w:r w:rsidRPr="00C15F64">
        <w:rPr>
          <w:rFonts w:eastAsia="Times New Roman" w:cstheme="minorHAnsi"/>
          <w:color w:val="1D2125"/>
        </w:rPr>
        <w:t>Identify realistic management solutions in an adaptive management framework.</w:t>
      </w:r>
    </w:p>
    <w:p w:rsidR="0098440C" w:rsidRPr="00C15F64" w:rsidRDefault="0098440C" w:rsidP="0098440C">
      <w:pPr>
        <w:numPr>
          <w:ilvl w:val="0"/>
          <w:numId w:val="31"/>
        </w:numPr>
        <w:shd w:val="clear" w:color="auto" w:fill="FFFFFF"/>
        <w:spacing w:after="0" w:line="240" w:lineRule="auto"/>
        <w:ind w:left="150"/>
        <w:rPr>
          <w:rFonts w:eastAsia="Times New Roman" w:cstheme="minorHAnsi"/>
          <w:color w:val="1D2125"/>
        </w:rPr>
      </w:pPr>
      <w:r w:rsidRPr="00C15F64">
        <w:rPr>
          <w:rFonts w:eastAsia="Times New Roman" w:cstheme="minorHAnsi"/>
          <w:color w:val="1D2125"/>
        </w:rPr>
        <w:t>Communicate effectively with fire and resource professionals based on a common understanding of first order fire effects.</w:t>
      </w:r>
    </w:p>
    <w:p w:rsidR="0098440C" w:rsidRPr="00C15F64" w:rsidRDefault="0098440C" w:rsidP="0098440C">
      <w:pPr>
        <w:numPr>
          <w:ilvl w:val="0"/>
          <w:numId w:val="31"/>
        </w:numPr>
        <w:shd w:val="clear" w:color="auto" w:fill="FFFFFF"/>
        <w:spacing w:after="0" w:line="240" w:lineRule="auto"/>
        <w:ind w:left="150"/>
        <w:rPr>
          <w:rFonts w:eastAsia="Times New Roman" w:cstheme="minorHAnsi"/>
          <w:color w:val="1D2125"/>
        </w:rPr>
      </w:pPr>
      <w:r w:rsidRPr="00C15F64">
        <w:rPr>
          <w:rFonts w:eastAsia="Times New Roman" w:cstheme="minorHAnsi"/>
          <w:color w:val="1D2125"/>
        </w:rPr>
        <w:t>Demonstrate an understanding of how fire management related resource issues interact.</w:t>
      </w:r>
    </w:p>
    <w:p w:rsidR="0098440C" w:rsidRPr="00C15F64" w:rsidRDefault="0098440C" w:rsidP="0098440C">
      <w:pPr>
        <w:numPr>
          <w:ilvl w:val="0"/>
          <w:numId w:val="31"/>
        </w:numPr>
        <w:shd w:val="clear" w:color="auto" w:fill="FFFFFF"/>
        <w:spacing w:after="0" w:line="240" w:lineRule="auto"/>
        <w:ind w:left="150"/>
        <w:rPr>
          <w:rFonts w:eastAsia="Times New Roman" w:cstheme="minorHAnsi"/>
          <w:color w:val="1D2125"/>
        </w:rPr>
      </w:pPr>
      <w:r w:rsidRPr="00C15F64">
        <w:rPr>
          <w:rFonts w:eastAsia="Times New Roman" w:cstheme="minorHAnsi"/>
          <w:color w:val="1D2125"/>
        </w:rPr>
        <w:t>Demonstrate an understanding of how to manipulate treatments to achieve desired first order fire effects.</w:t>
      </w:r>
    </w:p>
    <w:p w:rsidR="0098440C" w:rsidRPr="00C15F64" w:rsidRDefault="0098440C" w:rsidP="0098440C">
      <w:pPr>
        <w:shd w:val="clear" w:color="auto" w:fill="FFFFFF"/>
        <w:spacing w:after="0" w:line="240" w:lineRule="auto"/>
        <w:outlineLvl w:val="1"/>
        <w:rPr>
          <w:rFonts w:eastAsia="Times New Roman" w:cstheme="minorHAnsi"/>
          <w:b/>
          <w:bCs/>
          <w:color w:val="1D2125"/>
        </w:rPr>
      </w:pPr>
    </w:p>
    <w:p w:rsidR="0098440C" w:rsidRPr="00C15F64" w:rsidRDefault="0098440C" w:rsidP="00C15F64">
      <w:pPr>
        <w:shd w:val="clear" w:color="auto" w:fill="FFFFFF"/>
        <w:spacing w:after="0" w:line="240" w:lineRule="auto"/>
        <w:outlineLvl w:val="1"/>
        <w:rPr>
          <w:rFonts w:eastAsia="Times New Roman" w:cstheme="minorHAnsi"/>
          <w:color w:val="1D2125"/>
        </w:rPr>
      </w:pPr>
      <w:r w:rsidRPr="00C15F64">
        <w:rPr>
          <w:rFonts w:eastAsia="Times New Roman" w:cstheme="minorHAnsi"/>
          <w:b/>
          <w:bCs/>
          <w:color w:val="1D2125"/>
        </w:rPr>
        <w:t>Target Group</w:t>
      </w:r>
      <w:r w:rsidR="00C15F64">
        <w:rPr>
          <w:rFonts w:eastAsia="Times New Roman" w:cstheme="minorHAnsi"/>
          <w:b/>
          <w:bCs/>
          <w:color w:val="1D2125"/>
        </w:rPr>
        <w:t xml:space="preserve">: </w:t>
      </w:r>
      <w:r w:rsidRPr="00C15F64">
        <w:rPr>
          <w:rFonts w:eastAsia="Times New Roman" w:cstheme="minorHAnsi"/>
          <w:color w:val="1D2125"/>
        </w:rPr>
        <w:t>Fire and resource specialists involved in fire related decision-making. Interdisciplinary team resource advisors or prescribed fire crew member working toward burn boss, or other prescribed fire positions.</w:t>
      </w:r>
    </w:p>
    <w:p w:rsidR="0098440C" w:rsidRPr="00C15F64" w:rsidRDefault="0098440C" w:rsidP="0098440C">
      <w:pPr>
        <w:shd w:val="clear" w:color="auto" w:fill="FFFFFF"/>
        <w:spacing w:after="0" w:line="240" w:lineRule="auto"/>
        <w:outlineLvl w:val="1"/>
        <w:rPr>
          <w:rFonts w:eastAsia="Times New Roman" w:cstheme="minorHAnsi"/>
          <w:b/>
          <w:bCs/>
          <w:color w:val="1D2125"/>
        </w:rPr>
      </w:pPr>
    </w:p>
    <w:p w:rsidR="0098440C" w:rsidRPr="00C15F64" w:rsidRDefault="0098440C" w:rsidP="0098440C">
      <w:pPr>
        <w:shd w:val="clear" w:color="auto" w:fill="FFFFFF"/>
        <w:spacing w:after="0" w:line="240" w:lineRule="auto"/>
        <w:outlineLvl w:val="1"/>
        <w:rPr>
          <w:rFonts w:eastAsia="Times New Roman" w:cstheme="minorHAnsi"/>
          <w:b/>
          <w:bCs/>
          <w:color w:val="1D2125"/>
        </w:rPr>
      </w:pPr>
      <w:r w:rsidRPr="00C15F64">
        <w:rPr>
          <w:rFonts w:eastAsia="Times New Roman" w:cstheme="minorHAnsi"/>
          <w:b/>
          <w:bCs/>
          <w:color w:val="1D2125"/>
        </w:rPr>
        <w:t>Prerequisite Qualifications and Training</w:t>
      </w:r>
    </w:p>
    <w:p w:rsidR="0098440C" w:rsidRPr="00C15F64" w:rsidRDefault="0098440C" w:rsidP="0098440C">
      <w:pPr>
        <w:numPr>
          <w:ilvl w:val="0"/>
          <w:numId w:val="32"/>
        </w:numPr>
        <w:shd w:val="clear" w:color="auto" w:fill="FFFFFF"/>
        <w:spacing w:after="0" w:line="240" w:lineRule="auto"/>
        <w:ind w:left="150"/>
        <w:rPr>
          <w:rFonts w:eastAsia="Times New Roman" w:cstheme="minorHAnsi"/>
          <w:color w:val="1D2125"/>
        </w:rPr>
      </w:pPr>
      <w:r w:rsidRPr="00C15F64">
        <w:rPr>
          <w:rFonts w:eastAsia="Times New Roman" w:cstheme="minorHAnsi"/>
          <w:color w:val="1D2125"/>
        </w:rPr>
        <w:t>Working knowledge of fire behavior.</w:t>
      </w:r>
    </w:p>
    <w:p w:rsidR="0098440C" w:rsidRPr="00C15F64" w:rsidRDefault="0098440C" w:rsidP="0098440C">
      <w:pPr>
        <w:numPr>
          <w:ilvl w:val="0"/>
          <w:numId w:val="32"/>
        </w:numPr>
        <w:shd w:val="clear" w:color="auto" w:fill="FFFFFF"/>
        <w:spacing w:after="0" w:line="240" w:lineRule="auto"/>
        <w:ind w:left="150"/>
        <w:rPr>
          <w:rFonts w:eastAsia="Times New Roman" w:cstheme="minorHAnsi"/>
          <w:color w:val="1D2125"/>
        </w:rPr>
      </w:pPr>
      <w:r w:rsidRPr="00C15F64">
        <w:rPr>
          <w:rFonts w:eastAsia="Times New Roman" w:cstheme="minorHAnsi"/>
          <w:color w:val="1D2125"/>
        </w:rPr>
        <w:t>Understanding of basic ecological principles.</w:t>
      </w:r>
    </w:p>
    <w:p w:rsidR="0098440C" w:rsidRPr="00C15F64" w:rsidRDefault="0098440C" w:rsidP="00C15F64">
      <w:pPr>
        <w:numPr>
          <w:ilvl w:val="0"/>
          <w:numId w:val="32"/>
        </w:numPr>
        <w:pBdr>
          <w:bottom w:val="single" w:sz="12" w:space="4" w:color="auto"/>
        </w:pBdr>
        <w:shd w:val="clear" w:color="auto" w:fill="FFFFFF"/>
        <w:spacing w:after="0" w:line="240" w:lineRule="auto"/>
        <w:ind w:left="150"/>
        <w:rPr>
          <w:rFonts w:eastAsia="Times New Roman" w:cstheme="minorHAnsi"/>
          <w:color w:val="1D2125"/>
        </w:rPr>
      </w:pPr>
      <w:r w:rsidRPr="00C15F64">
        <w:rPr>
          <w:rFonts w:eastAsia="Times New Roman" w:cstheme="minorHAnsi"/>
          <w:color w:val="1D2125"/>
        </w:rPr>
        <w:t>Satisfactory completion of pre-course work.</w:t>
      </w:r>
    </w:p>
    <w:p w:rsidR="0098440C" w:rsidRDefault="0098440C" w:rsidP="00E14CEB">
      <w:pPr>
        <w:spacing w:after="0" w:line="240" w:lineRule="auto"/>
        <w:rPr>
          <w:rFonts w:ascii="Times New Roman" w:hAnsi="Times New Roman" w:cs="Times New Roman"/>
          <w:b/>
          <w:sz w:val="24"/>
          <w:szCs w:val="24"/>
        </w:rPr>
      </w:pPr>
    </w:p>
    <w:p w:rsidR="00E51B77" w:rsidRDefault="00E51B77" w:rsidP="00E14CEB">
      <w:pPr>
        <w:shd w:val="clear" w:color="auto" w:fill="FFFFFF"/>
        <w:spacing w:after="0" w:line="240" w:lineRule="auto"/>
        <w:outlineLvl w:val="1"/>
        <w:rPr>
          <w:rFonts w:ascii="Times New Roman" w:eastAsia="Times New Roman" w:hAnsi="Times New Roman" w:cs="Times New Roman"/>
          <w:b/>
          <w:sz w:val="24"/>
          <w:szCs w:val="36"/>
        </w:rPr>
      </w:pPr>
    </w:p>
    <w:p w:rsidR="00E51B77" w:rsidRPr="00C15F64" w:rsidRDefault="00E51B77" w:rsidP="00E51B77">
      <w:pPr>
        <w:pStyle w:val="Heading1"/>
        <w:shd w:val="clear" w:color="auto" w:fill="FFFFFF"/>
        <w:spacing w:before="0"/>
        <w:rPr>
          <w:rFonts w:asciiTheme="minorHAnsi" w:hAnsiTheme="minorHAnsi" w:cstheme="minorHAnsi"/>
          <w:color w:val="1D2125"/>
          <w:sz w:val="24"/>
          <w:szCs w:val="22"/>
          <w:u w:val="single"/>
        </w:rPr>
      </w:pPr>
      <w:r w:rsidRPr="00C15F64">
        <w:rPr>
          <w:rFonts w:asciiTheme="minorHAnsi" w:hAnsiTheme="minorHAnsi" w:cstheme="minorHAnsi"/>
          <w:color w:val="1D2125"/>
          <w:sz w:val="24"/>
          <w:szCs w:val="22"/>
          <w:u w:val="single"/>
        </w:rPr>
        <w:t>S-130, Firefighter Training, 2021 (NWCG Instructor-Led Training Materials)</w:t>
      </w:r>
    </w:p>
    <w:p w:rsidR="00E51B77" w:rsidRDefault="00EC4C86" w:rsidP="00E14CEB">
      <w:pPr>
        <w:shd w:val="clear" w:color="auto" w:fill="FFFFFF"/>
        <w:spacing w:after="0" w:line="240" w:lineRule="auto"/>
        <w:outlineLvl w:val="1"/>
        <w:rPr>
          <w:rFonts w:eastAsia="Times New Roman" w:cstheme="minorHAnsi"/>
          <w:b/>
          <w:color w:val="FF0000"/>
        </w:rPr>
      </w:pPr>
      <w:r w:rsidRPr="00EC4C86">
        <w:rPr>
          <w:rFonts w:eastAsia="Times New Roman" w:cstheme="minorHAnsi"/>
          <w:b/>
          <w:color w:val="FF0000"/>
        </w:rPr>
        <w:t>*</w:t>
      </w:r>
      <w:r w:rsidR="00005A8C">
        <w:rPr>
          <w:rFonts w:eastAsia="Times New Roman" w:cstheme="minorHAnsi"/>
          <w:b/>
          <w:color w:val="FF0000"/>
        </w:rPr>
        <w:t>I</w:t>
      </w:r>
      <w:r w:rsidRPr="00EC4C86">
        <w:rPr>
          <w:rFonts w:eastAsia="Times New Roman" w:cstheme="minorHAnsi"/>
          <w:b/>
          <w:color w:val="FF0000"/>
        </w:rPr>
        <w:t>ncludes Field Day</w:t>
      </w:r>
    </w:p>
    <w:p w:rsidR="00EC4C86" w:rsidRPr="00EC4C86" w:rsidRDefault="00EC4C86" w:rsidP="00E14CEB">
      <w:pPr>
        <w:shd w:val="clear" w:color="auto" w:fill="FFFFFF"/>
        <w:spacing w:after="0" w:line="240" w:lineRule="auto"/>
        <w:outlineLvl w:val="1"/>
        <w:rPr>
          <w:rFonts w:eastAsia="Times New Roman" w:cstheme="minorHAnsi"/>
          <w:b/>
          <w:color w:val="FF0000"/>
        </w:rPr>
      </w:pPr>
    </w:p>
    <w:p w:rsidR="00915A2B" w:rsidRDefault="00915A2B" w:rsidP="00915A2B">
      <w:pPr>
        <w:spacing w:after="0" w:line="240" w:lineRule="auto"/>
      </w:pPr>
      <w:r>
        <w:t>Cost: CO - $</w:t>
      </w:r>
      <w:r w:rsidR="009F6F5B">
        <w:t>350</w:t>
      </w:r>
      <w:r>
        <w:t>.00 | BP - $</w:t>
      </w:r>
      <w:r w:rsidR="009F6F5B">
        <w:t>635</w:t>
      </w:r>
      <w:r>
        <w:t>.00</w:t>
      </w:r>
      <w:r>
        <w:br/>
        <w:t xml:space="preserve">Instructor: </w:t>
      </w:r>
      <w:r w:rsidR="009F6F5B">
        <w:t>Chip Broadwater</w:t>
      </w:r>
    </w:p>
    <w:p w:rsidR="00915A2B" w:rsidRPr="00C15F64" w:rsidRDefault="00915A2B" w:rsidP="00E14CEB">
      <w:pPr>
        <w:shd w:val="clear" w:color="auto" w:fill="FFFFFF"/>
        <w:spacing w:after="0" w:line="240" w:lineRule="auto"/>
        <w:outlineLvl w:val="1"/>
        <w:rPr>
          <w:rFonts w:eastAsia="Times New Roman" w:cstheme="minorHAnsi"/>
          <w:b/>
        </w:rPr>
      </w:pPr>
    </w:p>
    <w:p w:rsidR="00C97223" w:rsidRPr="00C15F64" w:rsidRDefault="00C97223" w:rsidP="00C15F64">
      <w:pPr>
        <w:shd w:val="clear" w:color="auto" w:fill="FFFFFF"/>
        <w:spacing w:after="0" w:line="240" w:lineRule="auto"/>
        <w:outlineLvl w:val="1"/>
        <w:rPr>
          <w:rFonts w:eastAsia="Times New Roman" w:cstheme="minorHAnsi"/>
          <w:color w:val="333333"/>
        </w:rPr>
      </w:pPr>
      <w:r w:rsidRPr="00C15F64">
        <w:rPr>
          <w:rFonts w:eastAsia="Times New Roman" w:cstheme="minorHAnsi"/>
          <w:b/>
          <w:bCs/>
          <w:color w:val="1D2125"/>
        </w:rPr>
        <w:t>Course Description</w:t>
      </w:r>
      <w:r w:rsidR="00C15F64">
        <w:rPr>
          <w:rFonts w:eastAsia="Times New Roman" w:cstheme="minorHAnsi"/>
          <w:b/>
          <w:bCs/>
          <w:color w:val="1D2125"/>
        </w:rPr>
        <w:t xml:space="preserve">: </w:t>
      </w:r>
      <w:r w:rsidRPr="00C15F64">
        <w:rPr>
          <w:rFonts w:eastAsia="Times New Roman" w:cstheme="minorHAnsi"/>
          <w:color w:val="333333"/>
        </w:rPr>
        <w:t>The intent of this course is to train new firefighters in basic Firefighting skills.  This includes a required field exercise that may be arduous in nature. </w:t>
      </w:r>
    </w:p>
    <w:p w:rsidR="00E51B77" w:rsidRPr="00C15F64" w:rsidRDefault="00E51B77" w:rsidP="00E14CEB">
      <w:pPr>
        <w:shd w:val="clear" w:color="auto" w:fill="FFFFFF"/>
        <w:spacing w:after="0" w:line="240" w:lineRule="auto"/>
        <w:rPr>
          <w:rFonts w:eastAsia="Times New Roman" w:cstheme="minorHAnsi"/>
          <w:color w:val="333333"/>
        </w:rPr>
      </w:pPr>
    </w:p>
    <w:p w:rsidR="00C97223" w:rsidRPr="00C15F64" w:rsidRDefault="00C97223" w:rsidP="00E14CEB">
      <w:pPr>
        <w:shd w:val="clear" w:color="auto" w:fill="FFFFFF"/>
        <w:spacing w:after="0" w:line="240" w:lineRule="auto"/>
        <w:outlineLvl w:val="1"/>
        <w:rPr>
          <w:rFonts w:eastAsia="Times New Roman" w:cstheme="minorHAnsi"/>
          <w:b/>
          <w:bCs/>
          <w:color w:val="1D2125"/>
        </w:rPr>
      </w:pPr>
      <w:r w:rsidRPr="00C15F64">
        <w:rPr>
          <w:rFonts w:eastAsia="Times New Roman" w:cstheme="minorHAnsi"/>
          <w:b/>
          <w:bCs/>
          <w:color w:val="1D2125"/>
        </w:rPr>
        <w:t>Objectives</w:t>
      </w:r>
    </w:p>
    <w:p w:rsidR="00C97223" w:rsidRPr="00C15F64" w:rsidRDefault="00C97223" w:rsidP="00E14CEB">
      <w:pPr>
        <w:shd w:val="clear" w:color="auto" w:fill="FFFFFF"/>
        <w:spacing w:after="0" w:line="240" w:lineRule="auto"/>
        <w:rPr>
          <w:rFonts w:eastAsia="Times New Roman" w:cstheme="minorHAnsi"/>
          <w:color w:val="333333"/>
        </w:rPr>
      </w:pPr>
      <w:r w:rsidRPr="00C15F64">
        <w:rPr>
          <w:rFonts w:eastAsia="Times New Roman" w:cstheme="minorHAnsi"/>
          <w:color w:val="333333"/>
        </w:rPr>
        <w:t>Upon completion of the course, the student will be able to:</w:t>
      </w:r>
    </w:p>
    <w:p w:rsidR="00C97223" w:rsidRPr="00C15F64" w:rsidRDefault="00C97223" w:rsidP="00E14CEB">
      <w:pPr>
        <w:numPr>
          <w:ilvl w:val="0"/>
          <w:numId w:val="5"/>
        </w:numPr>
        <w:shd w:val="clear" w:color="auto" w:fill="FFFFFF"/>
        <w:spacing w:after="0" w:line="240" w:lineRule="auto"/>
        <w:rPr>
          <w:rFonts w:eastAsia="Times New Roman" w:cstheme="minorHAnsi"/>
          <w:color w:val="333333"/>
        </w:rPr>
      </w:pPr>
      <w:r w:rsidRPr="00C15F64">
        <w:rPr>
          <w:rFonts w:eastAsia="Times New Roman" w:cstheme="minorHAnsi"/>
          <w:color w:val="333333"/>
        </w:rPr>
        <w:t>Describe the purpose of the Standard Firefighting Orders and Watch Out Situations.</w:t>
      </w:r>
    </w:p>
    <w:p w:rsidR="00C97223" w:rsidRPr="00C15F64" w:rsidRDefault="00C97223" w:rsidP="00E14CEB">
      <w:pPr>
        <w:numPr>
          <w:ilvl w:val="0"/>
          <w:numId w:val="5"/>
        </w:numPr>
        <w:shd w:val="clear" w:color="auto" w:fill="FFFFFF"/>
        <w:spacing w:after="0" w:line="240" w:lineRule="auto"/>
        <w:rPr>
          <w:rFonts w:eastAsia="Times New Roman" w:cstheme="minorHAnsi"/>
          <w:color w:val="333333"/>
        </w:rPr>
      </w:pPr>
      <w:r w:rsidRPr="00C15F64">
        <w:rPr>
          <w:rFonts w:eastAsia="Times New Roman" w:cstheme="minorHAnsi"/>
          <w:color w:val="333333"/>
        </w:rPr>
        <w:t>Describe what the Lookouts, Communications, Escape Routes, and Safety Zones (LCES) system is and how it relates to the Standard Firefighting Orders.</w:t>
      </w:r>
    </w:p>
    <w:p w:rsidR="00C97223" w:rsidRPr="00C15F64" w:rsidRDefault="00C97223" w:rsidP="00E14CEB">
      <w:pPr>
        <w:numPr>
          <w:ilvl w:val="0"/>
          <w:numId w:val="5"/>
        </w:numPr>
        <w:shd w:val="clear" w:color="auto" w:fill="FFFFFF"/>
        <w:spacing w:after="0" w:line="240" w:lineRule="auto"/>
        <w:rPr>
          <w:rFonts w:eastAsia="Times New Roman" w:cstheme="minorHAnsi"/>
          <w:color w:val="333333"/>
        </w:rPr>
      </w:pPr>
      <w:r w:rsidRPr="00C15F64">
        <w:rPr>
          <w:rFonts w:eastAsia="Times New Roman" w:cstheme="minorHAnsi"/>
          <w:color w:val="333333"/>
        </w:rPr>
        <w:t>Describe the various communication methods and tools used for collecting, producing, and distributing information.</w:t>
      </w:r>
    </w:p>
    <w:p w:rsidR="00C97223" w:rsidRPr="00C15F64" w:rsidRDefault="00C97223" w:rsidP="00E14CEB">
      <w:pPr>
        <w:numPr>
          <w:ilvl w:val="0"/>
          <w:numId w:val="5"/>
        </w:numPr>
        <w:shd w:val="clear" w:color="auto" w:fill="FFFFFF"/>
        <w:spacing w:after="0" w:line="240" w:lineRule="auto"/>
        <w:rPr>
          <w:rFonts w:eastAsia="Times New Roman" w:cstheme="minorHAnsi"/>
          <w:color w:val="333333"/>
        </w:rPr>
      </w:pPr>
      <w:r w:rsidRPr="00C15F64">
        <w:rPr>
          <w:rFonts w:eastAsia="Times New Roman" w:cstheme="minorHAnsi"/>
          <w:color w:val="333333"/>
        </w:rPr>
        <w:t xml:space="preserve">Describe the standards, tools and equipment, and various methods used in </w:t>
      </w:r>
      <w:proofErr w:type="spellStart"/>
      <w:r w:rsidRPr="00C15F64">
        <w:rPr>
          <w:rFonts w:eastAsia="Times New Roman" w:cstheme="minorHAnsi"/>
          <w:color w:val="333333"/>
        </w:rPr>
        <w:t>fireline</w:t>
      </w:r>
      <w:proofErr w:type="spellEnd"/>
      <w:r w:rsidRPr="00C15F64">
        <w:rPr>
          <w:rFonts w:eastAsia="Times New Roman" w:cstheme="minorHAnsi"/>
          <w:color w:val="333333"/>
        </w:rPr>
        <w:t xml:space="preserve"> </w:t>
      </w:r>
      <w:proofErr w:type="gramStart"/>
      <w:r w:rsidRPr="00C15F64">
        <w:rPr>
          <w:rFonts w:eastAsia="Times New Roman" w:cstheme="minorHAnsi"/>
          <w:color w:val="333333"/>
        </w:rPr>
        <w:t>construction.​</w:t>
      </w:r>
      <w:proofErr w:type="gramEnd"/>
    </w:p>
    <w:p w:rsidR="00C97223" w:rsidRPr="00C15F64" w:rsidRDefault="00C97223" w:rsidP="00E14CEB">
      <w:pPr>
        <w:numPr>
          <w:ilvl w:val="0"/>
          <w:numId w:val="5"/>
        </w:numPr>
        <w:shd w:val="clear" w:color="auto" w:fill="FFFFFF"/>
        <w:spacing w:after="0" w:line="240" w:lineRule="auto"/>
        <w:rPr>
          <w:rFonts w:eastAsia="Times New Roman" w:cstheme="minorHAnsi"/>
          <w:color w:val="333333"/>
        </w:rPr>
      </w:pPr>
      <w:r w:rsidRPr="00C15F64">
        <w:rPr>
          <w:rFonts w:eastAsia="Times New Roman" w:cstheme="minorHAnsi"/>
          <w:color w:val="333333"/>
        </w:rPr>
        <w:t xml:space="preserve">Describe the methods for extinguishing a fire with or without the use of </w:t>
      </w:r>
      <w:proofErr w:type="gramStart"/>
      <w:r w:rsidRPr="00C15F64">
        <w:rPr>
          <w:rFonts w:eastAsia="Times New Roman" w:cstheme="minorHAnsi"/>
          <w:color w:val="333333"/>
        </w:rPr>
        <w:t>water.​</w:t>
      </w:r>
      <w:proofErr w:type="gramEnd"/>
    </w:p>
    <w:p w:rsidR="00C97223" w:rsidRPr="00C15F64" w:rsidRDefault="00C97223" w:rsidP="00E14CEB">
      <w:pPr>
        <w:numPr>
          <w:ilvl w:val="0"/>
          <w:numId w:val="5"/>
        </w:numPr>
        <w:shd w:val="clear" w:color="auto" w:fill="FFFFFF"/>
        <w:spacing w:after="0" w:line="240" w:lineRule="auto"/>
        <w:rPr>
          <w:rFonts w:eastAsia="Times New Roman" w:cstheme="minorHAnsi"/>
          <w:color w:val="333333"/>
        </w:rPr>
      </w:pPr>
      <w:r w:rsidRPr="00C15F64">
        <w:rPr>
          <w:rFonts w:eastAsia="Times New Roman" w:cstheme="minorHAnsi"/>
          <w:color w:val="333333"/>
        </w:rPr>
        <w:t xml:space="preserve">Demonstrate the ability to construct </w:t>
      </w:r>
      <w:proofErr w:type="spellStart"/>
      <w:r w:rsidRPr="00C15F64">
        <w:rPr>
          <w:rFonts w:eastAsia="Times New Roman" w:cstheme="minorHAnsi"/>
          <w:color w:val="333333"/>
        </w:rPr>
        <w:t>fireline</w:t>
      </w:r>
      <w:proofErr w:type="spellEnd"/>
      <w:r w:rsidRPr="00C15F64">
        <w:rPr>
          <w:rFonts w:eastAsia="Times New Roman" w:cstheme="minorHAnsi"/>
          <w:color w:val="333333"/>
        </w:rPr>
        <w:t xml:space="preserve"> to required standards using various methods, tools and equipment, and techniques. ​</w:t>
      </w:r>
    </w:p>
    <w:p w:rsidR="008B4AF6" w:rsidRPr="00C15F64" w:rsidRDefault="008B4AF6" w:rsidP="00E14CEB">
      <w:pPr>
        <w:shd w:val="clear" w:color="auto" w:fill="FFFFFF"/>
        <w:spacing w:after="0" w:line="240" w:lineRule="auto"/>
        <w:outlineLvl w:val="1"/>
        <w:rPr>
          <w:rFonts w:eastAsia="Times New Roman" w:cstheme="minorHAnsi"/>
          <w:color w:val="406882"/>
        </w:rPr>
      </w:pPr>
    </w:p>
    <w:p w:rsidR="00C97223" w:rsidRPr="00C15F64" w:rsidRDefault="00C97223" w:rsidP="00C15F64">
      <w:pPr>
        <w:shd w:val="clear" w:color="auto" w:fill="FFFFFF"/>
        <w:spacing w:after="0" w:line="240" w:lineRule="auto"/>
        <w:outlineLvl w:val="1"/>
        <w:rPr>
          <w:rFonts w:eastAsia="Times New Roman" w:cstheme="minorHAnsi"/>
          <w:color w:val="333333"/>
        </w:rPr>
      </w:pPr>
      <w:r w:rsidRPr="00C15F64">
        <w:rPr>
          <w:rFonts w:eastAsia="Times New Roman" w:cstheme="minorHAnsi"/>
          <w:b/>
          <w:bCs/>
          <w:color w:val="1D2125"/>
        </w:rPr>
        <w:t>Target Group</w:t>
      </w:r>
      <w:r w:rsidR="00C15F64">
        <w:rPr>
          <w:rFonts w:eastAsia="Times New Roman" w:cstheme="minorHAnsi"/>
          <w:b/>
          <w:bCs/>
          <w:color w:val="1D2125"/>
        </w:rPr>
        <w:t xml:space="preserve">: </w:t>
      </w:r>
      <w:r w:rsidRPr="00C15F64">
        <w:rPr>
          <w:rFonts w:eastAsia="Times New Roman" w:cstheme="minorHAnsi"/>
          <w:color w:val="333333"/>
        </w:rPr>
        <w:t>Personnel desiring to be qualified as entry-level firefighters and support personnel.</w:t>
      </w:r>
    </w:p>
    <w:p w:rsidR="00C97223" w:rsidRPr="00C15F64" w:rsidRDefault="00C97223" w:rsidP="00E14CEB">
      <w:pPr>
        <w:shd w:val="clear" w:color="auto" w:fill="FFFFFF"/>
        <w:spacing w:after="0" w:line="240" w:lineRule="auto"/>
        <w:rPr>
          <w:rFonts w:eastAsia="Times New Roman" w:cstheme="minorHAnsi"/>
          <w:color w:val="333333"/>
        </w:rPr>
      </w:pPr>
      <w:r w:rsidRPr="00C15F64">
        <w:rPr>
          <w:rFonts w:eastAsia="Times New Roman" w:cstheme="minorHAnsi"/>
          <w:i/>
          <w:iCs/>
          <w:color w:val="333333"/>
        </w:rPr>
        <w:t xml:space="preserve">NOTE:  Be sure to check agency-specific guidelines; </w:t>
      </w:r>
      <w:r w:rsidRPr="00C15F64">
        <w:rPr>
          <w:rFonts w:eastAsia="Times New Roman" w:cstheme="minorHAnsi"/>
          <w:i/>
          <w:iCs/>
          <w:color w:val="333333"/>
          <w:u w:val="single"/>
        </w:rPr>
        <w:t>some agencies may have different requirements</w:t>
      </w:r>
      <w:r w:rsidRPr="00C15F64">
        <w:rPr>
          <w:rFonts w:eastAsia="Times New Roman" w:cstheme="minorHAnsi"/>
          <w:i/>
          <w:iCs/>
          <w:color w:val="333333"/>
        </w:rPr>
        <w:t>.</w:t>
      </w:r>
    </w:p>
    <w:p w:rsidR="008B4AF6" w:rsidRPr="00C15F64" w:rsidRDefault="008B4AF6" w:rsidP="00E14CEB">
      <w:pPr>
        <w:shd w:val="clear" w:color="auto" w:fill="FFFFFF"/>
        <w:spacing w:after="0" w:line="240" w:lineRule="auto"/>
        <w:outlineLvl w:val="1"/>
        <w:rPr>
          <w:rFonts w:eastAsia="Times New Roman" w:cstheme="minorHAnsi"/>
          <w:color w:val="406882"/>
        </w:rPr>
      </w:pPr>
    </w:p>
    <w:p w:rsidR="005243EF" w:rsidRPr="00C15F64" w:rsidRDefault="005243EF" w:rsidP="00E14CEB">
      <w:pPr>
        <w:shd w:val="clear" w:color="auto" w:fill="FFFFFF"/>
        <w:spacing w:after="0" w:line="240" w:lineRule="auto"/>
        <w:outlineLvl w:val="1"/>
        <w:rPr>
          <w:rFonts w:eastAsia="Times New Roman" w:cstheme="minorHAnsi"/>
          <w:b/>
          <w:color w:val="FF0000"/>
        </w:rPr>
      </w:pPr>
    </w:p>
    <w:p w:rsidR="00C97223" w:rsidRPr="00C15F64" w:rsidRDefault="00C97223" w:rsidP="00E14CEB">
      <w:pPr>
        <w:shd w:val="clear" w:color="auto" w:fill="FFFFFF"/>
        <w:spacing w:after="0" w:line="240" w:lineRule="auto"/>
        <w:outlineLvl w:val="1"/>
        <w:rPr>
          <w:rFonts w:eastAsia="Times New Roman" w:cstheme="minorHAnsi"/>
          <w:b/>
          <w:color w:val="FF0000"/>
        </w:rPr>
      </w:pPr>
      <w:r w:rsidRPr="00C15F64">
        <w:rPr>
          <w:rFonts w:eastAsia="Times New Roman" w:cstheme="minorHAnsi"/>
          <w:b/>
          <w:color w:val="FF0000"/>
        </w:rPr>
        <w:t>Prerequisite Qualifications and Training</w:t>
      </w:r>
    </w:p>
    <w:p w:rsidR="00124BC2" w:rsidRPr="00124BC2" w:rsidRDefault="00FC09FE" w:rsidP="00124BC2">
      <w:pPr>
        <w:pStyle w:val="ListParagraph"/>
        <w:numPr>
          <w:ilvl w:val="0"/>
          <w:numId w:val="16"/>
        </w:numPr>
        <w:shd w:val="clear" w:color="auto" w:fill="FFFFFF"/>
        <w:spacing w:after="0" w:line="240" w:lineRule="auto"/>
        <w:rPr>
          <w:rStyle w:val="Hyperlink"/>
          <w:rFonts w:eastAsia="Times New Roman" w:cstheme="minorHAnsi"/>
          <w:color w:val="333333"/>
          <w:u w:val="none"/>
        </w:rPr>
      </w:pPr>
      <w:r w:rsidRPr="00C15F64">
        <w:rPr>
          <w:rFonts w:eastAsia="Times New Roman" w:cstheme="minorHAnsi"/>
          <w:color w:val="333333"/>
        </w:rPr>
        <w:t>Successful completion of </w:t>
      </w:r>
      <w:hyperlink r:id="rId24" w:tgtFrame="_blank" w:history="1">
        <w:r w:rsidRPr="00C15F64">
          <w:rPr>
            <w:rFonts w:eastAsia="Times New Roman" w:cstheme="minorHAnsi"/>
            <w:color w:val="935F24"/>
          </w:rPr>
          <w:t>S-190</w:t>
        </w:r>
      </w:hyperlink>
      <w:r w:rsidRPr="00C15F64">
        <w:rPr>
          <w:rFonts w:eastAsia="Times New Roman" w:cstheme="minorHAnsi"/>
          <w:color w:val="333333"/>
        </w:rPr>
        <w:t>, Introduction to Wildland Fire Behavior</w:t>
      </w:r>
      <w:r w:rsidR="008C1D5F">
        <w:rPr>
          <w:rFonts w:eastAsia="Times New Roman" w:cstheme="minorHAnsi"/>
          <w:color w:val="333333"/>
        </w:rPr>
        <w:t xml:space="preserve"> </w:t>
      </w:r>
      <w:r w:rsidRPr="00C15F64">
        <w:rPr>
          <w:rFonts w:eastAsia="Times New Roman" w:cstheme="minorHAnsi"/>
          <w:color w:val="333333"/>
        </w:rPr>
        <w:t xml:space="preserve">at: </w:t>
      </w:r>
      <w:hyperlink r:id="rId25" w:history="1">
        <w:r w:rsidRPr="00C15F64">
          <w:rPr>
            <w:rStyle w:val="Hyperlink"/>
            <w:rFonts w:cstheme="minorHAnsi"/>
          </w:rPr>
          <w:t>S-190 Introduction to Wildland Fire Behavior | NWCG</w:t>
        </w:r>
      </w:hyperlink>
      <w:r w:rsidR="00124BC2">
        <w:rPr>
          <w:rStyle w:val="Hyperlink"/>
          <w:rFonts w:cstheme="minorHAnsi"/>
        </w:rPr>
        <w:t xml:space="preserve"> </w:t>
      </w:r>
      <w:r w:rsidR="00124BC2">
        <w:t>(proceed to NWCG Wildland Fire Training Portal - create an account / log-in and search for S-190 online course</w:t>
      </w:r>
      <w:r w:rsidR="00FD743B">
        <w:t>).</w:t>
      </w:r>
    </w:p>
    <w:p w:rsidR="005D3592" w:rsidRPr="00124BC2" w:rsidRDefault="00FC09FE" w:rsidP="00124BC2">
      <w:pPr>
        <w:pStyle w:val="ListParagraph"/>
        <w:numPr>
          <w:ilvl w:val="0"/>
          <w:numId w:val="16"/>
        </w:numPr>
        <w:shd w:val="clear" w:color="auto" w:fill="FFFFFF"/>
        <w:spacing w:after="0" w:line="240" w:lineRule="auto"/>
        <w:rPr>
          <w:rFonts w:eastAsia="Times New Roman" w:cstheme="minorHAnsi"/>
          <w:color w:val="333333"/>
        </w:rPr>
      </w:pPr>
      <w:r w:rsidRPr="00FD743B">
        <w:rPr>
          <w:rFonts w:eastAsia="Times New Roman" w:cstheme="minorHAnsi"/>
          <w:color w:val="333333"/>
        </w:rPr>
        <w:t>Successful completion of L-180, Human Factors on the Fireline at</w:t>
      </w:r>
      <w:r w:rsidR="00124BC2" w:rsidRPr="00FD743B">
        <w:rPr>
          <w:rFonts w:eastAsia="Times New Roman" w:cstheme="minorHAnsi"/>
          <w:color w:val="333333"/>
        </w:rPr>
        <w:t xml:space="preserve">: </w:t>
      </w:r>
      <w:hyperlink r:id="rId26" w:history="1">
        <w:r w:rsidR="005D3592">
          <w:rPr>
            <w:rStyle w:val="Hyperlink"/>
          </w:rPr>
          <w:t>L-180 (Online) 2014 v2 | Wildland Fire Learning Portal</w:t>
        </w:r>
      </w:hyperlink>
      <w:r w:rsidR="00FD743B">
        <w:t xml:space="preserve"> (proceed to NWCG Wildland Fire Training Portal - create an account / log-in and search for L-180 online course).</w:t>
      </w:r>
    </w:p>
    <w:p w:rsidR="008C1D5F" w:rsidRDefault="008C1D5F" w:rsidP="008C1D5F">
      <w:pPr>
        <w:pBdr>
          <w:bottom w:val="single" w:sz="12" w:space="1" w:color="auto"/>
        </w:pBdr>
        <w:shd w:val="clear" w:color="auto" w:fill="FFFFFF"/>
        <w:spacing w:after="0" w:line="240" w:lineRule="auto"/>
        <w:rPr>
          <w:rFonts w:eastAsia="Times New Roman" w:cstheme="minorHAnsi"/>
          <w:b/>
          <w:color w:val="333333"/>
        </w:rPr>
      </w:pPr>
    </w:p>
    <w:p w:rsidR="008B4AF6" w:rsidRPr="008C1D5F" w:rsidRDefault="008C1D5F" w:rsidP="008C1D5F">
      <w:pPr>
        <w:pBdr>
          <w:bottom w:val="single" w:sz="12" w:space="1" w:color="auto"/>
        </w:pBdr>
        <w:shd w:val="clear" w:color="auto" w:fill="FFFFFF"/>
        <w:spacing w:after="0" w:line="240" w:lineRule="auto"/>
        <w:rPr>
          <w:rFonts w:eastAsia="Times New Roman" w:cstheme="minorHAnsi"/>
          <w:b/>
        </w:rPr>
      </w:pPr>
      <w:r>
        <w:rPr>
          <w:rFonts w:eastAsia="Times New Roman" w:cstheme="minorHAnsi"/>
          <w:b/>
          <w:color w:val="333333"/>
        </w:rPr>
        <w:t>Special I</w:t>
      </w:r>
      <w:r w:rsidR="005243EF" w:rsidRPr="008C1D5F">
        <w:rPr>
          <w:rFonts w:eastAsia="Times New Roman" w:cstheme="minorHAnsi"/>
          <w:b/>
          <w:color w:val="333333"/>
        </w:rPr>
        <w:t xml:space="preserve">nstructions:  </w:t>
      </w:r>
      <w:r w:rsidR="005243EF" w:rsidRPr="008C1D5F">
        <w:rPr>
          <w:rFonts w:eastAsia="Times New Roman" w:cstheme="minorHAnsi"/>
          <w:color w:val="333333"/>
        </w:rPr>
        <w:t xml:space="preserve">  </w:t>
      </w:r>
      <w:r w:rsidR="005243EF" w:rsidRPr="008C1D5F">
        <w:rPr>
          <w:rFonts w:eastAsia="Times New Roman" w:cstheme="minorHAnsi"/>
        </w:rPr>
        <w:t xml:space="preserve">The class will include an all-day field exercise where students will receive hands-on training with basic wildland firefighting organization, tools and equipment.  Students will need to come dressed and prepared to work in the woods in hot and/or rainy conditions.  Basic PPE equipment (hardhats, eye/ear protection will be provided).  </w:t>
      </w:r>
      <w:r w:rsidR="005243EF" w:rsidRPr="008C1D5F">
        <w:rPr>
          <w:rFonts w:eastAsia="Times New Roman" w:cstheme="minorHAnsi"/>
          <w:b/>
        </w:rPr>
        <w:t>Students will need to bring rain gear, leather work gloves and lace up boots in good shape that provide good traction and ankle support.</w:t>
      </w:r>
    </w:p>
    <w:p w:rsidR="005243EF" w:rsidRDefault="005243EF" w:rsidP="00E14CEB">
      <w:pPr>
        <w:shd w:val="clear" w:color="auto" w:fill="FFFFFF"/>
        <w:spacing w:after="0" w:line="240" w:lineRule="auto"/>
        <w:outlineLvl w:val="1"/>
        <w:rPr>
          <w:rFonts w:ascii="Times New Roman" w:eastAsia="Times New Roman" w:hAnsi="Times New Roman" w:cs="Times New Roman"/>
          <w:b/>
          <w:sz w:val="24"/>
          <w:szCs w:val="36"/>
        </w:rPr>
      </w:pPr>
    </w:p>
    <w:p w:rsidR="008C1D5F" w:rsidRDefault="008C1D5F" w:rsidP="00E14CEB">
      <w:pPr>
        <w:shd w:val="clear" w:color="auto" w:fill="FFFFFF"/>
        <w:spacing w:after="0" w:line="240" w:lineRule="auto"/>
        <w:outlineLvl w:val="1"/>
        <w:rPr>
          <w:rFonts w:ascii="Times New Roman" w:eastAsia="Times New Roman" w:hAnsi="Times New Roman" w:cs="Times New Roman"/>
          <w:b/>
          <w:sz w:val="24"/>
          <w:szCs w:val="36"/>
        </w:rPr>
      </w:pPr>
    </w:p>
    <w:p w:rsidR="00C546FE" w:rsidRPr="00C15F64" w:rsidRDefault="00C546FE" w:rsidP="00C546FE">
      <w:pPr>
        <w:pStyle w:val="Heading1"/>
        <w:shd w:val="clear" w:color="auto" w:fill="FFFFFF"/>
        <w:spacing w:before="0"/>
        <w:rPr>
          <w:rFonts w:asciiTheme="minorHAnsi" w:hAnsiTheme="minorHAnsi" w:cstheme="minorHAnsi"/>
          <w:color w:val="1D2125"/>
          <w:sz w:val="24"/>
          <w:szCs w:val="22"/>
          <w:u w:val="single"/>
        </w:rPr>
      </w:pPr>
      <w:r w:rsidRPr="00C15F64">
        <w:rPr>
          <w:rFonts w:asciiTheme="minorHAnsi" w:hAnsiTheme="minorHAnsi" w:cstheme="minorHAnsi"/>
          <w:color w:val="1D2125"/>
          <w:sz w:val="24"/>
          <w:szCs w:val="22"/>
          <w:u w:val="single"/>
        </w:rPr>
        <w:t>S-130, Firefighter Training</w:t>
      </w:r>
      <w:r w:rsidR="00C15F64" w:rsidRPr="00C15F64">
        <w:rPr>
          <w:rFonts w:asciiTheme="minorHAnsi" w:hAnsiTheme="minorHAnsi" w:cstheme="minorHAnsi"/>
          <w:color w:val="1D2125"/>
          <w:sz w:val="24"/>
          <w:szCs w:val="22"/>
          <w:u w:val="single"/>
        </w:rPr>
        <w:t>-FIELD DAY ONLY</w:t>
      </w:r>
      <w:r w:rsidRPr="00C15F64">
        <w:rPr>
          <w:rFonts w:asciiTheme="minorHAnsi" w:hAnsiTheme="minorHAnsi" w:cstheme="minorHAnsi"/>
          <w:color w:val="1D2125"/>
          <w:sz w:val="24"/>
          <w:szCs w:val="22"/>
          <w:u w:val="single"/>
        </w:rPr>
        <w:t>, 2021 (NWCG Field Day Only for self-study students)</w:t>
      </w:r>
    </w:p>
    <w:p w:rsidR="00915A2B" w:rsidRDefault="00915A2B" w:rsidP="00915A2B">
      <w:pPr>
        <w:spacing w:after="0" w:line="240" w:lineRule="auto"/>
      </w:pPr>
    </w:p>
    <w:p w:rsidR="00C546FE" w:rsidRDefault="00915A2B" w:rsidP="009F6F5B">
      <w:pPr>
        <w:spacing w:after="0" w:line="240" w:lineRule="auto"/>
      </w:pPr>
      <w:r>
        <w:t>Cost: CO - $</w:t>
      </w:r>
      <w:r w:rsidR="009F6F5B">
        <w:t>130</w:t>
      </w:r>
      <w:r>
        <w:t>.00 | BP - $</w:t>
      </w:r>
      <w:r w:rsidR="009F6F5B">
        <w:t>19</w:t>
      </w:r>
      <w:r>
        <w:t>0.00</w:t>
      </w:r>
      <w:r>
        <w:br/>
        <w:t xml:space="preserve">Instructor: </w:t>
      </w:r>
      <w:r w:rsidR="009F6F5B">
        <w:t>Chip Broadwater</w:t>
      </w:r>
    </w:p>
    <w:p w:rsidR="009F6F5B" w:rsidRDefault="009F6F5B" w:rsidP="009F6F5B">
      <w:pPr>
        <w:spacing w:after="0" w:line="240" w:lineRule="auto"/>
        <w:rPr>
          <w:rFonts w:eastAsia="Times New Roman" w:cstheme="minorHAnsi"/>
          <w:color w:val="406882"/>
        </w:rPr>
      </w:pPr>
    </w:p>
    <w:p w:rsidR="00EC4C86" w:rsidRPr="00EC4C86" w:rsidRDefault="00EC4C86" w:rsidP="009F6F5B">
      <w:pPr>
        <w:spacing w:after="0" w:line="240" w:lineRule="auto"/>
        <w:rPr>
          <w:rFonts w:eastAsia="Times New Roman" w:cstheme="minorHAnsi"/>
          <w:color w:val="FF0000"/>
        </w:rPr>
      </w:pPr>
      <w:r w:rsidRPr="00EC4C86">
        <w:rPr>
          <w:rFonts w:eastAsia="Times New Roman" w:cstheme="minorHAnsi"/>
          <w:color w:val="FF0000"/>
        </w:rPr>
        <w:t>NOTE: This class is not needed if taking the S-130 Instructor Led Class</w:t>
      </w:r>
      <w:r w:rsidR="00005A8C">
        <w:rPr>
          <w:rFonts w:eastAsia="Times New Roman" w:cstheme="minorHAnsi"/>
          <w:color w:val="FF0000"/>
        </w:rPr>
        <w:t xml:space="preserve"> above</w:t>
      </w:r>
      <w:r w:rsidRPr="00EC4C86">
        <w:rPr>
          <w:rFonts w:eastAsia="Times New Roman" w:cstheme="minorHAnsi"/>
          <w:color w:val="FF0000"/>
        </w:rPr>
        <w:t>.</w:t>
      </w:r>
    </w:p>
    <w:p w:rsidR="00C546FE" w:rsidRPr="00C546FE" w:rsidRDefault="00C546FE" w:rsidP="00C546FE">
      <w:pPr>
        <w:shd w:val="clear" w:color="auto" w:fill="FFFFFF"/>
        <w:spacing w:after="0" w:line="240" w:lineRule="auto"/>
        <w:outlineLvl w:val="1"/>
        <w:rPr>
          <w:rFonts w:ascii="Verdana" w:eastAsia="Times New Roman" w:hAnsi="Verdana" w:cs="Times New Roman"/>
          <w:sz w:val="28"/>
          <w:szCs w:val="36"/>
        </w:rPr>
      </w:pPr>
      <w:r w:rsidRPr="00C15F64">
        <w:rPr>
          <w:rFonts w:eastAsia="Times New Roman" w:cstheme="minorHAnsi"/>
          <w:b/>
        </w:rPr>
        <w:t>Course Description</w:t>
      </w:r>
      <w:r w:rsidR="00C15F64">
        <w:rPr>
          <w:rFonts w:eastAsia="Times New Roman" w:cstheme="minorHAnsi"/>
          <w:b/>
        </w:rPr>
        <w:t xml:space="preserve">: </w:t>
      </w:r>
      <w:r w:rsidRPr="00C15F64">
        <w:rPr>
          <w:rFonts w:eastAsia="Times New Roman" w:cstheme="minorHAnsi"/>
        </w:rPr>
        <w:t xml:space="preserve">The “field day only” class is being offered for students who have previously completed the online classroom portion of the course.  The class is an all-day field exercise where students will receive hands-on training with basic wildland firefighting organization, tools and equipment.  Students will need to come </w:t>
      </w:r>
      <w:r w:rsidR="005243EF" w:rsidRPr="00C15F64">
        <w:rPr>
          <w:rFonts w:eastAsia="Times New Roman" w:cstheme="minorHAnsi"/>
        </w:rPr>
        <w:t xml:space="preserve">dressed and </w:t>
      </w:r>
      <w:r w:rsidRPr="00C15F64">
        <w:rPr>
          <w:rFonts w:eastAsia="Times New Roman" w:cstheme="minorHAnsi"/>
        </w:rPr>
        <w:t>prepared to work in the woods in hot</w:t>
      </w:r>
      <w:r w:rsidR="005243EF" w:rsidRPr="00C15F64">
        <w:rPr>
          <w:rFonts w:eastAsia="Times New Roman" w:cstheme="minorHAnsi"/>
        </w:rPr>
        <w:t xml:space="preserve"> and/or rainy conditions.  Basic PPE equipment (hardhats, eye/ear protection will be provided).  </w:t>
      </w:r>
      <w:r w:rsidR="005243EF" w:rsidRPr="00C15F64">
        <w:rPr>
          <w:rFonts w:eastAsia="Times New Roman" w:cstheme="minorHAnsi"/>
          <w:b/>
        </w:rPr>
        <w:t>Students will need to bring rain gear, leather work gloves and lace up boots in good shape that provide good traction and ankle support.</w:t>
      </w:r>
      <w:r w:rsidR="005243EF" w:rsidRPr="000F1264">
        <w:rPr>
          <w:rFonts w:ascii="Verdana" w:eastAsia="Times New Roman" w:hAnsi="Verdana" w:cs="Times New Roman"/>
          <w:szCs w:val="36"/>
        </w:rPr>
        <w:t xml:space="preserve">      </w:t>
      </w:r>
      <w:r w:rsidRPr="000F1264">
        <w:rPr>
          <w:rFonts w:ascii="Verdana" w:eastAsia="Times New Roman" w:hAnsi="Verdana" w:cs="Times New Roman"/>
          <w:szCs w:val="36"/>
        </w:rPr>
        <w:t xml:space="preserve">       </w:t>
      </w:r>
    </w:p>
    <w:p w:rsidR="00C546FE" w:rsidRPr="00C15F64" w:rsidRDefault="000F1264" w:rsidP="00C15F6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36"/>
        </w:rPr>
        <w:t>_______________</w:t>
      </w:r>
      <w:r w:rsidR="00C15F64">
        <w:rPr>
          <w:rFonts w:ascii="Times New Roman" w:hAnsi="Times New Roman" w:cs="Times New Roman"/>
          <w:b/>
          <w:sz w:val="24"/>
          <w:szCs w:val="24"/>
        </w:rPr>
        <w:t>_____________________________________________________________________</w:t>
      </w:r>
    </w:p>
    <w:p w:rsidR="00915A2B" w:rsidRDefault="00915A2B" w:rsidP="00E14CEB">
      <w:pPr>
        <w:shd w:val="clear" w:color="auto" w:fill="FFFFFF"/>
        <w:spacing w:after="0" w:line="240" w:lineRule="auto"/>
        <w:outlineLvl w:val="1"/>
        <w:rPr>
          <w:rFonts w:eastAsia="Times New Roman" w:cstheme="minorHAnsi"/>
          <w:b/>
          <w:sz w:val="24"/>
          <w:u w:val="single"/>
        </w:rPr>
      </w:pPr>
    </w:p>
    <w:p w:rsidR="00A50528" w:rsidRDefault="00A50528" w:rsidP="00E14CEB">
      <w:pPr>
        <w:shd w:val="clear" w:color="auto" w:fill="FFFFFF"/>
        <w:spacing w:after="0" w:line="240" w:lineRule="auto"/>
        <w:outlineLvl w:val="1"/>
        <w:rPr>
          <w:rFonts w:eastAsia="Times New Roman" w:cstheme="minorHAnsi"/>
          <w:b/>
          <w:sz w:val="24"/>
          <w:u w:val="single"/>
        </w:rPr>
      </w:pPr>
      <w:r w:rsidRPr="00C15F64">
        <w:rPr>
          <w:rFonts w:eastAsia="Times New Roman" w:cstheme="minorHAnsi"/>
          <w:b/>
          <w:sz w:val="24"/>
          <w:u w:val="single"/>
        </w:rPr>
        <w:t>S-211 Portable Pumps and Water Use</w:t>
      </w:r>
    </w:p>
    <w:p w:rsidR="00915A2B" w:rsidRPr="009F6F5B" w:rsidRDefault="009F6F5B" w:rsidP="00915A2B">
      <w:pPr>
        <w:spacing w:after="0" w:line="240" w:lineRule="auto"/>
        <w:rPr>
          <w:b/>
        </w:rPr>
      </w:pPr>
      <w:r w:rsidRPr="009F6F5B">
        <w:rPr>
          <w:b/>
        </w:rPr>
        <w:t>Option A</w:t>
      </w:r>
    </w:p>
    <w:p w:rsidR="00915A2B" w:rsidRDefault="00915A2B" w:rsidP="00915A2B">
      <w:pPr>
        <w:spacing w:after="0" w:line="240" w:lineRule="auto"/>
      </w:pPr>
      <w:r>
        <w:t>Cost: CO - $</w:t>
      </w:r>
      <w:r w:rsidR="009F6F5B">
        <w:t>25</w:t>
      </w:r>
      <w:r>
        <w:t>0.00 | BP - $4</w:t>
      </w:r>
      <w:r w:rsidR="009F6F5B">
        <w:t>7</w:t>
      </w:r>
      <w:r>
        <w:t>0.00</w:t>
      </w:r>
      <w:r>
        <w:br/>
        <w:t xml:space="preserve">Instructor: </w:t>
      </w:r>
      <w:r w:rsidR="009F6F5B">
        <w:t>Chad Northcraft</w:t>
      </w:r>
    </w:p>
    <w:p w:rsidR="009F6F5B" w:rsidRPr="009F6F5B" w:rsidRDefault="009F6F5B" w:rsidP="009F6F5B">
      <w:pPr>
        <w:spacing w:after="0" w:line="240" w:lineRule="auto"/>
        <w:rPr>
          <w:b/>
        </w:rPr>
      </w:pPr>
      <w:r w:rsidRPr="009F6F5B">
        <w:rPr>
          <w:b/>
        </w:rPr>
        <w:t xml:space="preserve">Option </w:t>
      </w:r>
      <w:r>
        <w:rPr>
          <w:b/>
        </w:rPr>
        <w:t>B</w:t>
      </w:r>
    </w:p>
    <w:p w:rsidR="009F6F5B" w:rsidRDefault="009F6F5B" w:rsidP="009F6F5B">
      <w:pPr>
        <w:spacing w:after="0" w:line="240" w:lineRule="auto"/>
      </w:pPr>
      <w:r>
        <w:t>Cost: CO - $270.00 | BP - $470.00</w:t>
      </w:r>
      <w:r>
        <w:br/>
        <w:t>Instructor: Chad Northcraft</w:t>
      </w:r>
    </w:p>
    <w:p w:rsidR="00915A2B" w:rsidRPr="00C15F64" w:rsidRDefault="00915A2B" w:rsidP="00E14CEB">
      <w:pPr>
        <w:shd w:val="clear" w:color="auto" w:fill="FFFFFF"/>
        <w:spacing w:after="0" w:line="240" w:lineRule="auto"/>
        <w:outlineLvl w:val="1"/>
        <w:rPr>
          <w:rFonts w:eastAsia="Times New Roman" w:cstheme="minorHAnsi"/>
          <w:b/>
          <w:sz w:val="24"/>
          <w:u w:val="single"/>
        </w:rPr>
      </w:pPr>
    </w:p>
    <w:p w:rsidR="00A50528" w:rsidRPr="00C15F64" w:rsidRDefault="00A50528" w:rsidP="00C15F64">
      <w:pPr>
        <w:shd w:val="clear" w:color="auto" w:fill="FFFFFF"/>
        <w:spacing w:after="0" w:line="240" w:lineRule="auto"/>
        <w:outlineLvl w:val="1"/>
        <w:rPr>
          <w:rFonts w:eastAsia="Times New Roman" w:cstheme="minorHAnsi"/>
        </w:rPr>
      </w:pPr>
      <w:r w:rsidRPr="00C15F64">
        <w:rPr>
          <w:rFonts w:eastAsia="Times New Roman" w:cstheme="minorHAnsi"/>
          <w:b/>
        </w:rPr>
        <w:t>Course Description</w:t>
      </w:r>
      <w:r w:rsidR="00C15F64">
        <w:rPr>
          <w:rFonts w:eastAsia="Times New Roman" w:cstheme="minorHAnsi"/>
          <w:b/>
        </w:rPr>
        <w:t xml:space="preserve">: </w:t>
      </w:r>
      <w:r w:rsidRPr="00C15F64">
        <w:rPr>
          <w:rFonts w:eastAsia="Times New Roman" w:cstheme="minorHAnsi"/>
        </w:rPr>
        <w:t>This course is designed to provide knowledge and skills to design, setup, operate, troubleshoot, and shut down portable water delivery systems. The focus is on portable pumps – it does not address water delivery for engines. Topics covered include: portable water delivery systems; equipment; roles and responsibilities; and system design and hydraulics. There is also a field exercise where students will apply what they learned in the classroom.</w:t>
      </w:r>
    </w:p>
    <w:p w:rsidR="000F1264" w:rsidRPr="00C15F64" w:rsidRDefault="000F1264" w:rsidP="00E14CEB">
      <w:pPr>
        <w:shd w:val="clear" w:color="auto" w:fill="FFFFFF"/>
        <w:spacing w:after="0" w:line="240" w:lineRule="auto"/>
        <w:outlineLvl w:val="1"/>
        <w:rPr>
          <w:rFonts w:eastAsia="Times New Roman" w:cstheme="minorHAnsi"/>
        </w:rPr>
      </w:pPr>
    </w:p>
    <w:p w:rsidR="00A50528" w:rsidRPr="00C15F64" w:rsidRDefault="00A50528" w:rsidP="00C15F64">
      <w:pPr>
        <w:shd w:val="clear" w:color="auto" w:fill="FFFFFF"/>
        <w:spacing w:after="0" w:line="240" w:lineRule="auto"/>
        <w:outlineLvl w:val="1"/>
        <w:rPr>
          <w:rFonts w:eastAsia="Times New Roman" w:cstheme="minorHAnsi"/>
        </w:rPr>
      </w:pPr>
      <w:r w:rsidRPr="00C15F64">
        <w:rPr>
          <w:rFonts w:eastAsia="Times New Roman" w:cstheme="minorHAnsi"/>
          <w:b/>
        </w:rPr>
        <w:t>Objectives</w:t>
      </w:r>
      <w:r w:rsidR="00C15F64">
        <w:rPr>
          <w:rFonts w:eastAsia="Times New Roman" w:cstheme="minorHAnsi"/>
          <w:b/>
        </w:rPr>
        <w:t xml:space="preserve">: </w:t>
      </w:r>
      <w:r w:rsidRPr="00C15F64">
        <w:rPr>
          <w:rFonts w:eastAsia="Times New Roman" w:cstheme="minorHAnsi"/>
        </w:rPr>
        <w:t>Demonstrate knowledge and skills to design, set up, operate, troubleshoot, and shut down portable water delivery systems.</w:t>
      </w:r>
    </w:p>
    <w:p w:rsidR="008B4AF6" w:rsidRPr="00C15F64" w:rsidRDefault="008B4AF6" w:rsidP="00E14CEB">
      <w:pPr>
        <w:shd w:val="clear" w:color="auto" w:fill="FFFFFF"/>
        <w:spacing w:after="0" w:line="240" w:lineRule="auto"/>
        <w:outlineLvl w:val="1"/>
        <w:rPr>
          <w:rFonts w:eastAsia="Times New Roman" w:cstheme="minorHAnsi"/>
        </w:rPr>
      </w:pPr>
    </w:p>
    <w:p w:rsidR="00A50528" w:rsidRPr="00C15F64" w:rsidRDefault="00A50528" w:rsidP="00C15F64">
      <w:pPr>
        <w:shd w:val="clear" w:color="auto" w:fill="FFFFFF"/>
        <w:spacing w:after="0" w:line="240" w:lineRule="auto"/>
        <w:outlineLvl w:val="1"/>
        <w:rPr>
          <w:rFonts w:eastAsia="Times New Roman" w:cstheme="minorHAnsi"/>
        </w:rPr>
      </w:pPr>
      <w:r w:rsidRPr="00C15F64">
        <w:rPr>
          <w:rFonts w:eastAsia="Times New Roman" w:cstheme="minorHAnsi"/>
          <w:b/>
        </w:rPr>
        <w:t>Target Group</w:t>
      </w:r>
      <w:r w:rsidR="00C15F64">
        <w:rPr>
          <w:rFonts w:eastAsia="Times New Roman" w:cstheme="minorHAnsi"/>
          <w:b/>
        </w:rPr>
        <w:t xml:space="preserve">: </w:t>
      </w:r>
      <w:r w:rsidRPr="00C15F64">
        <w:rPr>
          <w:rFonts w:eastAsia="Times New Roman" w:cstheme="minorHAnsi"/>
        </w:rPr>
        <w:t>Personnel desiring to be qualified as Firefighter Type 1 (</w:t>
      </w:r>
      <w:hyperlink r:id="rId27" w:tgtFrame="_blank" w:history="1">
        <w:r w:rsidRPr="00C15F64">
          <w:rPr>
            <w:rFonts w:eastAsia="Times New Roman" w:cstheme="minorHAnsi"/>
          </w:rPr>
          <w:t>FFT1</w:t>
        </w:r>
      </w:hyperlink>
      <w:r w:rsidRPr="00C15F64">
        <w:rPr>
          <w:rFonts w:eastAsia="Times New Roman" w:cstheme="minorHAnsi"/>
        </w:rPr>
        <w:t>) or Incident Commander Type 5 (</w:t>
      </w:r>
      <w:hyperlink r:id="rId28" w:tgtFrame="_blank" w:history="1">
        <w:r w:rsidRPr="00C15F64">
          <w:rPr>
            <w:rFonts w:eastAsia="Times New Roman" w:cstheme="minorHAnsi"/>
          </w:rPr>
          <w:t>ICT5</w:t>
        </w:r>
      </w:hyperlink>
      <w:r w:rsidRPr="00C15F64">
        <w:rPr>
          <w:rFonts w:eastAsia="Times New Roman" w:cstheme="minorHAnsi"/>
        </w:rPr>
        <w:t>), or those wanting to learn more about portable pumps and water use.</w:t>
      </w:r>
    </w:p>
    <w:p w:rsidR="008B4AF6" w:rsidRPr="00C15F64" w:rsidRDefault="008B4AF6" w:rsidP="00E14CEB">
      <w:pPr>
        <w:shd w:val="clear" w:color="auto" w:fill="FFFFFF"/>
        <w:spacing w:after="0" w:line="240" w:lineRule="auto"/>
        <w:outlineLvl w:val="1"/>
        <w:rPr>
          <w:rFonts w:eastAsia="Times New Roman" w:cstheme="minorHAnsi"/>
        </w:rPr>
      </w:pPr>
    </w:p>
    <w:p w:rsidR="00A50528" w:rsidRDefault="00A50528" w:rsidP="00C15F64">
      <w:pPr>
        <w:shd w:val="clear" w:color="auto" w:fill="FFFFFF"/>
        <w:spacing w:after="0" w:line="240" w:lineRule="auto"/>
        <w:outlineLvl w:val="1"/>
        <w:rPr>
          <w:rFonts w:eastAsia="Times New Roman" w:cstheme="minorHAnsi"/>
        </w:rPr>
      </w:pPr>
      <w:r w:rsidRPr="00C15F64">
        <w:rPr>
          <w:rFonts w:eastAsia="Times New Roman" w:cstheme="minorHAnsi"/>
          <w:b/>
        </w:rPr>
        <w:t>Prerequisite Qualifications and Training</w:t>
      </w:r>
      <w:r w:rsidR="00C15F64">
        <w:rPr>
          <w:rFonts w:eastAsia="Times New Roman" w:cstheme="minorHAnsi"/>
          <w:b/>
        </w:rPr>
        <w:t xml:space="preserve">: </w:t>
      </w:r>
      <w:r w:rsidRPr="00C15F64">
        <w:rPr>
          <w:rFonts w:eastAsia="Times New Roman" w:cstheme="minorHAnsi"/>
        </w:rPr>
        <w:t>None.</w:t>
      </w:r>
    </w:p>
    <w:p w:rsidR="00C15F64" w:rsidRDefault="00C15F64" w:rsidP="00C15F64">
      <w:pPr>
        <w:shd w:val="clear" w:color="auto" w:fill="FFFFFF"/>
        <w:spacing w:after="0" w:line="240" w:lineRule="auto"/>
        <w:outlineLvl w:val="1"/>
        <w:rPr>
          <w:rFonts w:eastAsia="Times New Roman" w:cstheme="minorHAnsi"/>
        </w:rPr>
      </w:pPr>
    </w:p>
    <w:p w:rsidR="00C15F64" w:rsidRDefault="00C15F64" w:rsidP="00C15F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_____________________________________________________________________________</w:t>
      </w:r>
    </w:p>
    <w:p w:rsidR="00C15F64" w:rsidRPr="00C15F64" w:rsidRDefault="00C15F64" w:rsidP="00C15F64">
      <w:pPr>
        <w:shd w:val="clear" w:color="auto" w:fill="FFFFFF"/>
        <w:spacing w:after="0" w:line="240" w:lineRule="auto"/>
        <w:outlineLvl w:val="1"/>
        <w:rPr>
          <w:rFonts w:eastAsia="Times New Roman" w:cstheme="minorHAnsi"/>
        </w:rPr>
      </w:pPr>
    </w:p>
    <w:p w:rsidR="00915A2B" w:rsidRPr="00005A8C" w:rsidRDefault="00915A2B" w:rsidP="00E14CEB">
      <w:pPr>
        <w:spacing w:after="0" w:line="240" w:lineRule="auto"/>
        <w:rPr>
          <w:rFonts w:ascii="Times New Roman" w:hAnsi="Times New Roman" w:cs="Times New Roman"/>
          <w:sz w:val="20"/>
          <w:szCs w:val="24"/>
        </w:rPr>
      </w:pPr>
    </w:p>
    <w:p w:rsidR="00915A2B" w:rsidRDefault="00915A2B" w:rsidP="00E14CEB">
      <w:pPr>
        <w:spacing w:after="0" w:line="240" w:lineRule="auto"/>
        <w:rPr>
          <w:rFonts w:ascii="Times New Roman" w:hAnsi="Times New Roman" w:cs="Times New Roman"/>
          <w:bCs/>
          <w:sz w:val="24"/>
          <w:szCs w:val="24"/>
        </w:rPr>
      </w:pPr>
    </w:p>
    <w:p w:rsidR="000F1264" w:rsidRPr="00C15F64" w:rsidRDefault="000F1264" w:rsidP="000F1264">
      <w:pPr>
        <w:pStyle w:val="Heading1"/>
        <w:shd w:val="clear" w:color="auto" w:fill="FFFFFF"/>
        <w:spacing w:before="0" w:line="240" w:lineRule="auto"/>
        <w:rPr>
          <w:rFonts w:asciiTheme="minorHAnsi" w:hAnsiTheme="minorHAnsi" w:cstheme="minorHAnsi"/>
          <w:color w:val="1D2125"/>
          <w:sz w:val="24"/>
          <w:szCs w:val="22"/>
          <w:u w:val="single"/>
        </w:rPr>
      </w:pPr>
      <w:r w:rsidRPr="00C15F64">
        <w:rPr>
          <w:rFonts w:asciiTheme="minorHAnsi" w:hAnsiTheme="minorHAnsi" w:cstheme="minorHAnsi"/>
          <w:color w:val="1D2125"/>
          <w:sz w:val="24"/>
          <w:szCs w:val="22"/>
          <w:u w:val="single"/>
        </w:rPr>
        <w:t>S-212, Wildland Fire Chainsaws, 2012 (NWCG Instructor-Led Training Materials)</w:t>
      </w:r>
    </w:p>
    <w:p w:rsidR="00915A2B" w:rsidRDefault="00915A2B" w:rsidP="00915A2B">
      <w:pPr>
        <w:spacing w:after="0" w:line="240" w:lineRule="auto"/>
      </w:pPr>
    </w:p>
    <w:p w:rsidR="00915A2B" w:rsidRDefault="00915A2B" w:rsidP="00915A2B">
      <w:pPr>
        <w:spacing w:after="0" w:line="240" w:lineRule="auto"/>
      </w:pPr>
      <w:r>
        <w:t>Cost: CO - $</w:t>
      </w:r>
      <w:r w:rsidR="009F6F5B">
        <w:t>35</w:t>
      </w:r>
      <w:r>
        <w:t>0.00 | BP - $</w:t>
      </w:r>
      <w:r w:rsidR="009F6F5B">
        <w:t>635</w:t>
      </w:r>
      <w:r>
        <w:t>.00</w:t>
      </w:r>
      <w:r>
        <w:br/>
        <w:t xml:space="preserve">Instructor: </w:t>
      </w:r>
      <w:r w:rsidR="009F6F5B">
        <w:t>Aaron Cook</w:t>
      </w:r>
    </w:p>
    <w:p w:rsidR="000F1264" w:rsidRPr="00C15F64" w:rsidRDefault="000F1264" w:rsidP="000F1264">
      <w:pPr>
        <w:pStyle w:val="Heading2"/>
        <w:shd w:val="clear" w:color="auto" w:fill="FFFFFF"/>
        <w:spacing w:before="0" w:beforeAutospacing="0" w:after="0" w:afterAutospacing="0"/>
        <w:rPr>
          <w:rFonts w:asciiTheme="minorHAnsi" w:hAnsiTheme="minorHAnsi" w:cstheme="minorHAnsi"/>
          <w:color w:val="1D2125"/>
          <w:sz w:val="22"/>
          <w:szCs w:val="22"/>
        </w:rPr>
      </w:pPr>
    </w:p>
    <w:p w:rsidR="000F1264" w:rsidRPr="00C15F64" w:rsidRDefault="000F1264" w:rsidP="00C15F64">
      <w:pPr>
        <w:pStyle w:val="Heading2"/>
        <w:shd w:val="clear" w:color="auto" w:fill="FFFFFF"/>
        <w:spacing w:before="0" w:beforeAutospacing="0" w:after="0" w:afterAutospacing="0"/>
        <w:rPr>
          <w:rFonts w:asciiTheme="minorHAnsi" w:hAnsiTheme="minorHAnsi" w:cstheme="minorHAnsi"/>
          <w:b w:val="0"/>
          <w:color w:val="1D2125"/>
          <w:sz w:val="22"/>
          <w:szCs w:val="22"/>
        </w:rPr>
      </w:pPr>
      <w:r w:rsidRPr="00C15F64">
        <w:rPr>
          <w:rFonts w:asciiTheme="minorHAnsi" w:hAnsiTheme="minorHAnsi" w:cstheme="minorHAnsi"/>
          <w:color w:val="1D2125"/>
          <w:sz w:val="22"/>
          <w:szCs w:val="22"/>
        </w:rPr>
        <w:t>Description</w:t>
      </w:r>
      <w:r w:rsidR="00C15F64">
        <w:rPr>
          <w:rFonts w:asciiTheme="minorHAnsi" w:hAnsiTheme="minorHAnsi" w:cstheme="minorHAnsi"/>
          <w:color w:val="1D2125"/>
          <w:sz w:val="22"/>
          <w:szCs w:val="22"/>
        </w:rPr>
        <w:t xml:space="preserve">: </w:t>
      </w:r>
      <w:r w:rsidRPr="00C15F64">
        <w:rPr>
          <w:rFonts w:asciiTheme="minorHAnsi" w:hAnsiTheme="minorHAnsi" w:cstheme="minorHAnsi"/>
          <w:b w:val="0"/>
          <w:color w:val="1D2125"/>
          <w:sz w:val="22"/>
          <w:szCs w:val="22"/>
        </w:rPr>
        <w:t xml:space="preserve">This is an instructor-led course intended to be presented at the local level. The course lessons provide introduction to the function, maintenance and use of internal combustion engine powered chainsaws, and their tactical wildland fire application. Field exercises support entry level training for firefighters with little or no previous experience in operating a chainsaw, providing hands-on cutting experience in surroundings similar to </w:t>
      </w:r>
      <w:proofErr w:type="spellStart"/>
      <w:r w:rsidRPr="00C15F64">
        <w:rPr>
          <w:rFonts w:asciiTheme="minorHAnsi" w:hAnsiTheme="minorHAnsi" w:cstheme="minorHAnsi"/>
          <w:b w:val="0"/>
          <w:color w:val="1D2125"/>
          <w:sz w:val="22"/>
          <w:szCs w:val="22"/>
        </w:rPr>
        <w:t>fireline</w:t>
      </w:r>
      <w:proofErr w:type="spellEnd"/>
      <w:r w:rsidRPr="00C15F64">
        <w:rPr>
          <w:rFonts w:asciiTheme="minorHAnsi" w:hAnsiTheme="minorHAnsi" w:cstheme="minorHAnsi"/>
          <w:b w:val="0"/>
          <w:color w:val="1D2125"/>
          <w:sz w:val="22"/>
          <w:szCs w:val="22"/>
        </w:rPr>
        <w:t xml:space="preserve"> situations.</w:t>
      </w:r>
    </w:p>
    <w:p w:rsidR="000F1264" w:rsidRPr="00C15F64" w:rsidRDefault="000F1264" w:rsidP="000F1264">
      <w:pPr>
        <w:pStyle w:val="Heading2"/>
        <w:shd w:val="clear" w:color="auto" w:fill="FFFFFF"/>
        <w:spacing w:before="0" w:beforeAutospacing="0" w:after="0" w:afterAutospacing="0"/>
        <w:rPr>
          <w:rFonts w:asciiTheme="minorHAnsi" w:hAnsiTheme="minorHAnsi" w:cstheme="minorHAnsi"/>
          <w:color w:val="1D2125"/>
          <w:sz w:val="22"/>
          <w:szCs w:val="22"/>
        </w:rPr>
      </w:pPr>
    </w:p>
    <w:p w:rsidR="000F1264" w:rsidRPr="00C15F64" w:rsidRDefault="000F1264" w:rsidP="000F1264">
      <w:pPr>
        <w:pStyle w:val="Heading2"/>
        <w:shd w:val="clear" w:color="auto" w:fill="FFFFFF"/>
        <w:spacing w:before="0" w:beforeAutospacing="0" w:after="0" w:afterAutospacing="0"/>
        <w:rPr>
          <w:rFonts w:asciiTheme="minorHAnsi" w:hAnsiTheme="minorHAnsi" w:cstheme="minorHAnsi"/>
          <w:color w:val="1D2125"/>
          <w:sz w:val="22"/>
          <w:szCs w:val="22"/>
        </w:rPr>
      </w:pPr>
      <w:r w:rsidRPr="00C15F64">
        <w:rPr>
          <w:rFonts w:asciiTheme="minorHAnsi" w:hAnsiTheme="minorHAnsi" w:cstheme="minorHAnsi"/>
          <w:color w:val="1D2125"/>
          <w:sz w:val="22"/>
          <w:szCs w:val="22"/>
        </w:rPr>
        <w:t>Objectives</w:t>
      </w:r>
    </w:p>
    <w:p w:rsidR="000F1264" w:rsidRPr="00C15F64" w:rsidRDefault="000F1264" w:rsidP="000F1264">
      <w:pPr>
        <w:numPr>
          <w:ilvl w:val="0"/>
          <w:numId w:val="33"/>
        </w:numPr>
        <w:shd w:val="clear" w:color="auto" w:fill="FFFFFF"/>
        <w:spacing w:after="0" w:line="240" w:lineRule="auto"/>
        <w:ind w:left="150"/>
        <w:rPr>
          <w:rFonts w:cstheme="minorHAnsi"/>
          <w:color w:val="1D2125"/>
        </w:rPr>
      </w:pPr>
      <w:r w:rsidRPr="00C15F64">
        <w:rPr>
          <w:rFonts w:cstheme="minorHAnsi"/>
          <w:color w:val="1D2125"/>
        </w:rPr>
        <w:t>Define and apply chainsaw safety standards as required by OSHA and agency handbooks, manuals, directives, and owner’s manuals.</w:t>
      </w:r>
    </w:p>
    <w:p w:rsidR="000F1264" w:rsidRPr="00C15F64" w:rsidRDefault="000F1264" w:rsidP="000F1264">
      <w:pPr>
        <w:numPr>
          <w:ilvl w:val="0"/>
          <w:numId w:val="33"/>
        </w:numPr>
        <w:shd w:val="clear" w:color="auto" w:fill="FFFFFF"/>
        <w:spacing w:after="0" w:line="240" w:lineRule="auto"/>
        <w:ind w:left="150"/>
        <w:rPr>
          <w:rFonts w:cstheme="minorHAnsi"/>
          <w:color w:val="1D2125"/>
        </w:rPr>
      </w:pPr>
      <w:r w:rsidRPr="00C15F64">
        <w:rPr>
          <w:rFonts w:cstheme="minorHAnsi"/>
          <w:color w:val="1D2125"/>
        </w:rPr>
        <w:t>Identify and demonstrate basic chainsaw operation, troubleshooting, maintenance, and safety features.</w:t>
      </w:r>
    </w:p>
    <w:p w:rsidR="000F1264" w:rsidRPr="00C15F64" w:rsidRDefault="000F1264" w:rsidP="000F1264">
      <w:pPr>
        <w:numPr>
          <w:ilvl w:val="0"/>
          <w:numId w:val="33"/>
        </w:numPr>
        <w:shd w:val="clear" w:color="auto" w:fill="FFFFFF"/>
        <w:spacing w:after="0" w:line="240" w:lineRule="auto"/>
        <w:ind w:left="150"/>
        <w:rPr>
          <w:rFonts w:cstheme="minorHAnsi"/>
          <w:color w:val="1D2125"/>
        </w:rPr>
      </w:pPr>
      <w:r w:rsidRPr="00C15F64">
        <w:rPr>
          <w:rFonts w:cstheme="minorHAnsi"/>
          <w:color w:val="1D2125"/>
        </w:rPr>
        <w:t xml:space="preserve">Demonstrate the tactical application of chainsaws in </w:t>
      </w:r>
      <w:proofErr w:type="spellStart"/>
      <w:r w:rsidRPr="00C15F64">
        <w:rPr>
          <w:rFonts w:cstheme="minorHAnsi"/>
          <w:color w:val="1D2125"/>
        </w:rPr>
        <w:t>fireline</w:t>
      </w:r>
      <w:proofErr w:type="spellEnd"/>
      <w:r w:rsidRPr="00C15F64">
        <w:rPr>
          <w:rFonts w:cstheme="minorHAnsi"/>
          <w:color w:val="1D2125"/>
        </w:rPr>
        <w:t xml:space="preserve"> construction and mop up operations.</w:t>
      </w:r>
    </w:p>
    <w:p w:rsidR="000F1264" w:rsidRPr="00C15F64" w:rsidRDefault="000F1264" w:rsidP="000F1264">
      <w:pPr>
        <w:pStyle w:val="Heading2"/>
        <w:shd w:val="clear" w:color="auto" w:fill="FFFFFF"/>
        <w:spacing w:before="0" w:beforeAutospacing="0" w:after="0" w:afterAutospacing="0"/>
        <w:rPr>
          <w:rFonts w:asciiTheme="minorHAnsi" w:hAnsiTheme="minorHAnsi" w:cstheme="minorHAnsi"/>
          <w:color w:val="1D2125"/>
          <w:sz w:val="22"/>
          <w:szCs w:val="22"/>
        </w:rPr>
      </w:pPr>
    </w:p>
    <w:p w:rsidR="000F1264" w:rsidRPr="00C15F64" w:rsidRDefault="000F1264" w:rsidP="00C15F64">
      <w:pPr>
        <w:pStyle w:val="Heading2"/>
        <w:shd w:val="clear" w:color="auto" w:fill="FFFFFF"/>
        <w:spacing w:before="0" w:beforeAutospacing="0" w:after="0" w:afterAutospacing="0"/>
        <w:rPr>
          <w:rFonts w:asciiTheme="minorHAnsi" w:hAnsiTheme="minorHAnsi" w:cstheme="minorHAnsi"/>
          <w:b w:val="0"/>
          <w:color w:val="1D2125"/>
          <w:sz w:val="22"/>
          <w:szCs w:val="22"/>
        </w:rPr>
      </w:pPr>
      <w:r w:rsidRPr="00C15F64">
        <w:rPr>
          <w:rFonts w:asciiTheme="minorHAnsi" w:hAnsiTheme="minorHAnsi" w:cstheme="minorHAnsi"/>
          <w:color w:val="1D2125"/>
          <w:sz w:val="22"/>
          <w:szCs w:val="22"/>
        </w:rPr>
        <w:t>Target Group</w:t>
      </w:r>
      <w:r w:rsidR="00C15F64">
        <w:rPr>
          <w:rFonts w:asciiTheme="minorHAnsi" w:hAnsiTheme="minorHAnsi" w:cstheme="minorHAnsi"/>
          <w:color w:val="1D2125"/>
          <w:sz w:val="22"/>
          <w:szCs w:val="22"/>
        </w:rPr>
        <w:t xml:space="preserve">: </w:t>
      </w:r>
      <w:r w:rsidRPr="00C15F64">
        <w:rPr>
          <w:rFonts w:asciiTheme="minorHAnsi" w:hAnsiTheme="minorHAnsi" w:cstheme="minorHAnsi"/>
          <w:b w:val="0"/>
          <w:color w:val="1D2125"/>
          <w:sz w:val="22"/>
          <w:szCs w:val="22"/>
        </w:rPr>
        <w:t>Individuals desiring to be qualified as Basic Faller (</w:t>
      </w:r>
      <w:hyperlink r:id="rId29" w:tgtFrame="_blank" w:history="1">
        <w:r w:rsidRPr="00C15F64">
          <w:rPr>
            <w:rStyle w:val="Hyperlink"/>
            <w:rFonts w:asciiTheme="minorHAnsi" w:hAnsiTheme="minorHAnsi" w:cstheme="minorHAnsi"/>
            <w:b w:val="0"/>
            <w:color w:val="3F6278"/>
            <w:sz w:val="22"/>
            <w:szCs w:val="22"/>
          </w:rPr>
          <w:t>FAL3</w:t>
        </w:r>
      </w:hyperlink>
      <w:r w:rsidRPr="00C15F64">
        <w:rPr>
          <w:rFonts w:asciiTheme="minorHAnsi" w:hAnsiTheme="minorHAnsi" w:cstheme="minorHAnsi"/>
          <w:b w:val="0"/>
          <w:color w:val="1D2125"/>
          <w:sz w:val="22"/>
          <w:szCs w:val="22"/>
        </w:rPr>
        <w:t>), Firefighter Type 1 (</w:t>
      </w:r>
      <w:hyperlink r:id="rId30" w:tgtFrame="_blank" w:history="1">
        <w:r w:rsidRPr="00C15F64">
          <w:rPr>
            <w:rStyle w:val="Hyperlink"/>
            <w:rFonts w:asciiTheme="minorHAnsi" w:hAnsiTheme="minorHAnsi" w:cstheme="minorHAnsi"/>
            <w:b w:val="0"/>
            <w:color w:val="3F6278"/>
            <w:sz w:val="22"/>
            <w:szCs w:val="22"/>
          </w:rPr>
          <w:t>FFT1</w:t>
        </w:r>
      </w:hyperlink>
      <w:r w:rsidRPr="00C15F64">
        <w:rPr>
          <w:rFonts w:asciiTheme="minorHAnsi" w:hAnsiTheme="minorHAnsi" w:cstheme="minorHAnsi"/>
          <w:b w:val="0"/>
          <w:color w:val="1D2125"/>
          <w:sz w:val="22"/>
          <w:szCs w:val="22"/>
        </w:rPr>
        <w:t>), Incident Commander Type 5 (</w:t>
      </w:r>
      <w:hyperlink r:id="rId31" w:tgtFrame="_blank" w:history="1">
        <w:r w:rsidRPr="00C15F64">
          <w:rPr>
            <w:rStyle w:val="Hyperlink"/>
            <w:rFonts w:asciiTheme="minorHAnsi" w:hAnsiTheme="minorHAnsi" w:cstheme="minorHAnsi"/>
            <w:b w:val="0"/>
            <w:color w:val="3F6278"/>
            <w:sz w:val="22"/>
            <w:szCs w:val="22"/>
          </w:rPr>
          <w:t>ICT5</w:t>
        </w:r>
      </w:hyperlink>
      <w:r w:rsidRPr="00C15F64">
        <w:rPr>
          <w:rFonts w:asciiTheme="minorHAnsi" w:hAnsiTheme="minorHAnsi" w:cstheme="minorHAnsi"/>
          <w:b w:val="0"/>
          <w:color w:val="1D2125"/>
          <w:sz w:val="22"/>
          <w:szCs w:val="22"/>
        </w:rPr>
        <w:t>), or Felling Boss, Single Resource (</w:t>
      </w:r>
      <w:hyperlink r:id="rId32" w:tgtFrame="_blank" w:history="1">
        <w:r w:rsidRPr="00C15F64">
          <w:rPr>
            <w:rStyle w:val="Hyperlink"/>
            <w:rFonts w:asciiTheme="minorHAnsi" w:hAnsiTheme="minorHAnsi" w:cstheme="minorHAnsi"/>
            <w:b w:val="0"/>
            <w:color w:val="3F6278"/>
            <w:sz w:val="22"/>
            <w:szCs w:val="22"/>
          </w:rPr>
          <w:t>FELB</w:t>
        </w:r>
      </w:hyperlink>
      <w:r w:rsidRPr="00C15F64">
        <w:rPr>
          <w:rFonts w:asciiTheme="minorHAnsi" w:hAnsiTheme="minorHAnsi" w:cstheme="minorHAnsi"/>
          <w:b w:val="0"/>
          <w:color w:val="1D2125"/>
          <w:sz w:val="22"/>
          <w:szCs w:val="22"/>
        </w:rPr>
        <w:t>).</w:t>
      </w:r>
    </w:p>
    <w:p w:rsidR="000F1264" w:rsidRPr="00C15F64" w:rsidRDefault="000F1264" w:rsidP="000F1264">
      <w:pPr>
        <w:pStyle w:val="Heading2"/>
        <w:shd w:val="clear" w:color="auto" w:fill="FFFFFF"/>
        <w:spacing w:before="0" w:beforeAutospacing="0" w:after="0" w:afterAutospacing="0"/>
        <w:rPr>
          <w:rFonts w:asciiTheme="minorHAnsi" w:hAnsiTheme="minorHAnsi" w:cstheme="minorHAnsi"/>
          <w:color w:val="1D2125"/>
          <w:sz w:val="22"/>
          <w:szCs w:val="22"/>
        </w:rPr>
      </w:pPr>
    </w:p>
    <w:p w:rsidR="000F1264" w:rsidRPr="00C15F64" w:rsidRDefault="000F1264" w:rsidP="00C15F64">
      <w:pPr>
        <w:pStyle w:val="Heading2"/>
        <w:shd w:val="clear" w:color="auto" w:fill="FFFFFF"/>
        <w:spacing w:before="0" w:beforeAutospacing="0" w:after="0" w:afterAutospacing="0"/>
        <w:rPr>
          <w:rFonts w:asciiTheme="minorHAnsi" w:hAnsiTheme="minorHAnsi" w:cstheme="minorHAnsi"/>
          <w:color w:val="1D2125"/>
          <w:sz w:val="22"/>
          <w:szCs w:val="22"/>
        </w:rPr>
      </w:pPr>
      <w:r w:rsidRPr="00C15F64">
        <w:rPr>
          <w:rFonts w:asciiTheme="minorHAnsi" w:hAnsiTheme="minorHAnsi" w:cstheme="minorHAnsi"/>
          <w:color w:val="1D2125"/>
          <w:sz w:val="22"/>
          <w:szCs w:val="22"/>
        </w:rPr>
        <w:t>Prerequisite Qualifications and Training</w:t>
      </w:r>
      <w:r w:rsidR="00C15F64">
        <w:rPr>
          <w:rFonts w:asciiTheme="minorHAnsi" w:hAnsiTheme="minorHAnsi" w:cstheme="minorHAnsi"/>
          <w:color w:val="1D2125"/>
          <w:sz w:val="22"/>
          <w:szCs w:val="22"/>
        </w:rPr>
        <w:t xml:space="preserve">: </w:t>
      </w:r>
      <w:r w:rsidRPr="00C15F64">
        <w:rPr>
          <w:rFonts w:asciiTheme="minorHAnsi" w:hAnsiTheme="minorHAnsi" w:cstheme="minorHAnsi"/>
          <w:b w:val="0"/>
          <w:color w:val="1D2125"/>
          <w:sz w:val="22"/>
          <w:szCs w:val="22"/>
        </w:rPr>
        <w:t>Satisfactory completion of pre-course work.</w:t>
      </w:r>
    </w:p>
    <w:p w:rsidR="00A04FC4" w:rsidRDefault="000F1264" w:rsidP="00C15F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__________________________________________________________________________</w:t>
      </w:r>
    </w:p>
    <w:p w:rsidR="00E17E55" w:rsidRDefault="00E17E55" w:rsidP="00E14CEB">
      <w:pPr>
        <w:spacing w:after="0" w:line="240" w:lineRule="auto"/>
        <w:rPr>
          <w:rFonts w:ascii="Times New Roman" w:hAnsi="Times New Roman" w:cs="Times New Roman"/>
          <w:b/>
          <w:sz w:val="24"/>
          <w:szCs w:val="24"/>
        </w:rPr>
      </w:pPr>
    </w:p>
    <w:p w:rsidR="000F1264" w:rsidRPr="00C15F64" w:rsidRDefault="000F1264" w:rsidP="000F1264">
      <w:pPr>
        <w:pStyle w:val="Heading1"/>
        <w:shd w:val="clear" w:color="auto" w:fill="FFFFFF"/>
        <w:spacing w:before="0" w:line="240" w:lineRule="auto"/>
        <w:rPr>
          <w:rFonts w:asciiTheme="minorHAnsi" w:hAnsiTheme="minorHAnsi" w:cstheme="minorHAnsi"/>
          <w:color w:val="1D2125"/>
          <w:sz w:val="24"/>
          <w:szCs w:val="22"/>
          <w:u w:val="single"/>
        </w:rPr>
      </w:pPr>
      <w:r w:rsidRPr="00C15F64">
        <w:rPr>
          <w:rFonts w:asciiTheme="minorHAnsi" w:hAnsiTheme="minorHAnsi" w:cstheme="minorHAnsi"/>
          <w:color w:val="1D2125"/>
          <w:sz w:val="24"/>
          <w:szCs w:val="22"/>
          <w:u w:val="single"/>
        </w:rPr>
        <w:t>S-215, Fire Operations in the Wildland Urban Interface, 2013 (NWCG Instructor-Led Training Materials)</w:t>
      </w:r>
    </w:p>
    <w:p w:rsidR="000F1264" w:rsidRDefault="000F1264" w:rsidP="000F1264">
      <w:pPr>
        <w:spacing w:after="0" w:line="240" w:lineRule="auto"/>
        <w:rPr>
          <w:rFonts w:cstheme="minorHAnsi"/>
          <w:b/>
        </w:rPr>
      </w:pPr>
    </w:p>
    <w:p w:rsidR="00915A2B" w:rsidRDefault="00915A2B" w:rsidP="00915A2B">
      <w:pPr>
        <w:spacing w:after="0" w:line="240" w:lineRule="auto"/>
      </w:pPr>
      <w:r>
        <w:t>Cost: CO - $</w:t>
      </w:r>
      <w:r w:rsidR="009F6F5B">
        <w:t>27</w:t>
      </w:r>
      <w:r>
        <w:t>0.00 | BP - $</w:t>
      </w:r>
      <w:r w:rsidR="009F6F5B">
        <w:t>470</w:t>
      </w:r>
      <w:r>
        <w:t>.00</w:t>
      </w:r>
      <w:r>
        <w:br/>
        <w:t xml:space="preserve">Instructor: </w:t>
      </w:r>
      <w:r w:rsidR="009F6F5B">
        <w:t>Jeremy Waite</w:t>
      </w:r>
    </w:p>
    <w:p w:rsidR="00915A2B" w:rsidRPr="00C15F64" w:rsidRDefault="00915A2B" w:rsidP="000F1264">
      <w:pPr>
        <w:spacing w:after="0" w:line="240" w:lineRule="auto"/>
        <w:rPr>
          <w:rFonts w:cstheme="minorHAnsi"/>
          <w:b/>
        </w:rPr>
      </w:pPr>
    </w:p>
    <w:p w:rsidR="000F1264" w:rsidRPr="00C15F64" w:rsidRDefault="000F1264" w:rsidP="00C15F64">
      <w:pPr>
        <w:pStyle w:val="Heading2"/>
        <w:shd w:val="clear" w:color="auto" w:fill="FFFFFF"/>
        <w:spacing w:before="0" w:beforeAutospacing="0" w:after="0" w:afterAutospacing="0"/>
        <w:rPr>
          <w:rFonts w:asciiTheme="minorHAnsi" w:hAnsiTheme="minorHAnsi" w:cstheme="minorHAnsi"/>
          <w:sz w:val="22"/>
          <w:szCs w:val="22"/>
        </w:rPr>
      </w:pPr>
      <w:r w:rsidRPr="00C15F64">
        <w:rPr>
          <w:rFonts w:asciiTheme="minorHAnsi" w:hAnsiTheme="minorHAnsi" w:cstheme="minorHAnsi"/>
          <w:color w:val="1D2125"/>
          <w:sz w:val="22"/>
          <w:szCs w:val="22"/>
        </w:rPr>
        <w:t>Description</w:t>
      </w:r>
      <w:r w:rsidR="00C15F64">
        <w:rPr>
          <w:rFonts w:asciiTheme="minorHAnsi" w:hAnsiTheme="minorHAnsi" w:cstheme="minorHAnsi"/>
          <w:color w:val="1D2125"/>
          <w:sz w:val="22"/>
          <w:szCs w:val="22"/>
        </w:rPr>
        <w:t xml:space="preserve">: </w:t>
      </w:r>
      <w:r w:rsidRPr="00C15F64">
        <w:rPr>
          <w:rFonts w:asciiTheme="minorHAnsi" w:hAnsiTheme="minorHAnsi" w:cstheme="minorHAnsi"/>
          <w:b w:val="0"/>
          <w:color w:val="1D2125"/>
          <w:sz w:val="22"/>
          <w:szCs w:val="22"/>
          <w:shd w:val="clear" w:color="auto" w:fill="FFFFFF"/>
        </w:rPr>
        <w:t xml:space="preserve">This is an instructor-led course intended to be presented at the local level. Instructional units include firefighter safety in the interface, managing human factors in the interface, pre-incident planning, </w:t>
      </w:r>
      <w:proofErr w:type="spellStart"/>
      <w:r w:rsidR="008C5294" w:rsidRPr="00C15F64">
        <w:rPr>
          <w:rFonts w:asciiTheme="minorHAnsi" w:hAnsiTheme="minorHAnsi" w:cstheme="minorHAnsi"/>
          <w:b w:val="0"/>
          <w:color w:val="1D2125"/>
          <w:sz w:val="22"/>
          <w:szCs w:val="22"/>
          <w:shd w:val="clear" w:color="auto" w:fill="FFFFFF"/>
        </w:rPr>
        <w:t>sizeup</w:t>
      </w:r>
      <w:proofErr w:type="spellEnd"/>
      <w:r w:rsidRPr="00C15F64">
        <w:rPr>
          <w:rFonts w:asciiTheme="minorHAnsi" w:hAnsiTheme="minorHAnsi" w:cstheme="minorHAnsi"/>
          <w:b w:val="0"/>
          <w:color w:val="1D2125"/>
          <w:sz w:val="22"/>
          <w:szCs w:val="22"/>
          <w:shd w:val="clear" w:color="auto" w:fill="FFFFFF"/>
        </w:rPr>
        <w:t xml:space="preserve"> and initial strategy, structure triage, structure protection overview, tactics in the interface, tactical operations and resource use in the interface, action assessment, plan update, and </w:t>
      </w:r>
      <w:r w:rsidR="008C5294" w:rsidRPr="00C15F64">
        <w:rPr>
          <w:rFonts w:asciiTheme="minorHAnsi" w:hAnsiTheme="minorHAnsi" w:cstheme="minorHAnsi"/>
          <w:b w:val="0"/>
          <w:color w:val="1D2125"/>
          <w:sz w:val="22"/>
          <w:szCs w:val="22"/>
          <w:shd w:val="clear" w:color="auto" w:fill="FFFFFF"/>
        </w:rPr>
        <w:t>after-action</w:t>
      </w:r>
      <w:r w:rsidRPr="00C15F64">
        <w:rPr>
          <w:rFonts w:asciiTheme="minorHAnsi" w:hAnsiTheme="minorHAnsi" w:cstheme="minorHAnsi"/>
          <w:b w:val="0"/>
          <w:color w:val="1D2125"/>
          <w:sz w:val="22"/>
          <w:szCs w:val="22"/>
          <w:shd w:val="clear" w:color="auto" w:fill="FFFFFF"/>
        </w:rPr>
        <w:t xml:space="preserve"> review.</w:t>
      </w:r>
      <w:r w:rsidRPr="00C15F64">
        <w:rPr>
          <w:rFonts w:asciiTheme="minorHAnsi" w:hAnsiTheme="minorHAnsi" w:cstheme="minorHAnsi"/>
          <w:b w:val="0"/>
          <w:color w:val="1D2125"/>
          <w:sz w:val="22"/>
          <w:szCs w:val="22"/>
        </w:rPr>
        <w:br/>
      </w:r>
    </w:p>
    <w:p w:rsidR="000F1264" w:rsidRPr="00C15F64" w:rsidRDefault="000F1264" w:rsidP="00C15F64">
      <w:pPr>
        <w:pStyle w:val="Heading2"/>
        <w:shd w:val="clear" w:color="auto" w:fill="FFFFFF"/>
        <w:spacing w:before="0" w:beforeAutospacing="0" w:after="0" w:afterAutospacing="0"/>
        <w:rPr>
          <w:rFonts w:asciiTheme="minorHAnsi" w:hAnsiTheme="minorHAnsi" w:cstheme="minorHAnsi"/>
          <w:b w:val="0"/>
          <w:color w:val="1D2125"/>
          <w:sz w:val="22"/>
          <w:szCs w:val="22"/>
        </w:rPr>
      </w:pPr>
      <w:r w:rsidRPr="00C15F64">
        <w:rPr>
          <w:rFonts w:asciiTheme="minorHAnsi" w:hAnsiTheme="minorHAnsi" w:cstheme="minorHAnsi"/>
          <w:color w:val="1D2125"/>
          <w:sz w:val="22"/>
          <w:szCs w:val="22"/>
        </w:rPr>
        <w:t>Objectives</w:t>
      </w:r>
      <w:r w:rsidR="00C15F64">
        <w:rPr>
          <w:rFonts w:asciiTheme="minorHAnsi" w:hAnsiTheme="minorHAnsi" w:cstheme="minorHAnsi"/>
          <w:color w:val="1D2125"/>
          <w:sz w:val="22"/>
          <w:szCs w:val="22"/>
        </w:rPr>
        <w:t xml:space="preserve">: </w:t>
      </w:r>
      <w:r w:rsidRPr="00C15F64">
        <w:rPr>
          <w:rFonts w:asciiTheme="minorHAnsi" w:hAnsiTheme="minorHAnsi" w:cstheme="minorHAnsi"/>
          <w:b w:val="0"/>
          <w:color w:val="1D2125"/>
          <w:sz w:val="22"/>
          <w:szCs w:val="22"/>
        </w:rPr>
        <w:t>Operate safely and effectively in a wildland urban interface incident by using situation awareness, performing structure triage, using pre-planning tools, having a basic understanding of fire behavior, and using strategy and tactics unique to the wildland urban interface environment.</w:t>
      </w:r>
    </w:p>
    <w:p w:rsidR="000F1264" w:rsidRPr="00C15F64" w:rsidRDefault="000F1264" w:rsidP="000F1264">
      <w:pPr>
        <w:pStyle w:val="Heading2"/>
        <w:shd w:val="clear" w:color="auto" w:fill="FFFFFF"/>
        <w:spacing w:before="0" w:beforeAutospacing="0" w:after="0" w:afterAutospacing="0"/>
        <w:rPr>
          <w:rFonts w:asciiTheme="minorHAnsi" w:hAnsiTheme="minorHAnsi" w:cstheme="minorHAnsi"/>
          <w:color w:val="1D2125"/>
          <w:sz w:val="22"/>
          <w:szCs w:val="22"/>
        </w:rPr>
      </w:pPr>
    </w:p>
    <w:p w:rsidR="000F1264" w:rsidRPr="00C15F64" w:rsidRDefault="000F1264" w:rsidP="00C15F64">
      <w:pPr>
        <w:pStyle w:val="Heading2"/>
        <w:shd w:val="clear" w:color="auto" w:fill="FFFFFF"/>
        <w:spacing w:before="0" w:beforeAutospacing="0" w:after="0" w:afterAutospacing="0"/>
        <w:rPr>
          <w:rFonts w:asciiTheme="minorHAnsi" w:hAnsiTheme="minorHAnsi" w:cstheme="minorHAnsi"/>
          <w:b w:val="0"/>
          <w:color w:val="1D2125"/>
          <w:sz w:val="22"/>
          <w:szCs w:val="22"/>
        </w:rPr>
      </w:pPr>
      <w:r w:rsidRPr="00C15F64">
        <w:rPr>
          <w:rFonts w:asciiTheme="minorHAnsi" w:hAnsiTheme="minorHAnsi" w:cstheme="minorHAnsi"/>
          <w:color w:val="1D2125"/>
          <w:sz w:val="22"/>
          <w:szCs w:val="22"/>
        </w:rPr>
        <w:t>Target Group</w:t>
      </w:r>
      <w:r w:rsidR="00C15F64">
        <w:rPr>
          <w:rFonts w:asciiTheme="minorHAnsi" w:hAnsiTheme="minorHAnsi" w:cstheme="minorHAnsi"/>
          <w:color w:val="1D2125"/>
          <w:sz w:val="22"/>
          <w:szCs w:val="22"/>
        </w:rPr>
        <w:t xml:space="preserve">: </w:t>
      </w:r>
      <w:r w:rsidRPr="00C15F64">
        <w:rPr>
          <w:rFonts w:asciiTheme="minorHAnsi" w:hAnsiTheme="minorHAnsi" w:cstheme="minorHAnsi"/>
          <w:b w:val="0"/>
          <w:color w:val="1D2125"/>
          <w:sz w:val="22"/>
          <w:szCs w:val="22"/>
        </w:rPr>
        <w:t>Designed to assist any emergency responders who will be planning for and making operational decisions during an interface incident. This course is for personnel desiring to be qualified as Incident Commander Type 4 (</w:t>
      </w:r>
      <w:hyperlink r:id="rId33" w:tgtFrame="_blank" w:history="1">
        <w:r w:rsidRPr="00C15F64">
          <w:rPr>
            <w:rStyle w:val="Hyperlink"/>
            <w:rFonts w:asciiTheme="minorHAnsi" w:hAnsiTheme="minorHAnsi" w:cstheme="minorHAnsi"/>
            <w:b w:val="0"/>
            <w:color w:val="3F6278"/>
            <w:sz w:val="22"/>
            <w:szCs w:val="22"/>
          </w:rPr>
          <w:t>ICT4</w:t>
        </w:r>
      </w:hyperlink>
      <w:r w:rsidRPr="00C15F64">
        <w:rPr>
          <w:rFonts w:asciiTheme="minorHAnsi" w:hAnsiTheme="minorHAnsi" w:cstheme="minorHAnsi"/>
          <w:b w:val="0"/>
          <w:color w:val="1D2125"/>
          <w:sz w:val="22"/>
          <w:szCs w:val="22"/>
        </w:rPr>
        <w:t>), Task Force Leader (</w:t>
      </w:r>
      <w:hyperlink r:id="rId34" w:tgtFrame="_blank" w:history="1">
        <w:r w:rsidRPr="00C15F64">
          <w:rPr>
            <w:rStyle w:val="Hyperlink"/>
            <w:rFonts w:asciiTheme="minorHAnsi" w:hAnsiTheme="minorHAnsi" w:cstheme="minorHAnsi"/>
            <w:b w:val="0"/>
            <w:color w:val="3F6278"/>
            <w:sz w:val="22"/>
            <w:szCs w:val="22"/>
          </w:rPr>
          <w:t>TFLD</w:t>
        </w:r>
      </w:hyperlink>
      <w:r w:rsidRPr="00C15F64">
        <w:rPr>
          <w:rFonts w:asciiTheme="minorHAnsi" w:hAnsiTheme="minorHAnsi" w:cstheme="minorHAnsi"/>
          <w:b w:val="0"/>
          <w:color w:val="1D2125"/>
          <w:sz w:val="22"/>
          <w:szCs w:val="22"/>
        </w:rPr>
        <w:t>), or any Strike Team Leader.</w:t>
      </w:r>
    </w:p>
    <w:p w:rsidR="000F1264" w:rsidRPr="00C15F64" w:rsidRDefault="000F1264" w:rsidP="000F1264">
      <w:pPr>
        <w:pStyle w:val="Heading2"/>
        <w:shd w:val="clear" w:color="auto" w:fill="FFFFFF"/>
        <w:spacing w:before="0" w:beforeAutospacing="0" w:after="0" w:afterAutospacing="0"/>
        <w:rPr>
          <w:rFonts w:asciiTheme="minorHAnsi" w:hAnsiTheme="minorHAnsi" w:cstheme="minorHAnsi"/>
          <w:color w:val="1D2125"/>
          <w:sz w:val="22"/>
          <w:szCs w:val="22"/>
        </w:rPr>
      </w:pPr>
    </w:p>
    <w:p w:rsidR="000F1264" w:rsidRPr="00C15F64" w:rsidRDefault="000F1264" w:rsidP="00C15F64">
      <w:pPr>
        <w:pStyle w:val="Heading2"/>
        <w:shd w:val="clear" w:color="auto" w:fill="FFFFFF"/>
        <w:spacing w:before="0" w:beforeAutospacing="0" w:after="0" w:afterAutospacing="0"/>
        <w:rPr>
          <w:rFonts w:asciiTheme="minorHAnsi" w:hAnsiTheme="minorHAnsi" w:cstheme="minorHAnsi"/>
          <w:b w:val="0"/>
          <w:color w:val="1D2125"/>
          <w:sz w:val="22"/>
          <w:szCs w:val="22"/>
        </w:rPr>
      </w:pPr>
      <w:r w:rsidRPr="00C15F64">
        <w:rPr>
          <w:rFonts w:asciiTheme="minorHAnsi" w:hAnsiTheme="minorHAnsi" w:cstheme="minorHAnsi"/>
          <w:color w:val="1D2125"/>
          <w:sz w:val="22"/>
          <w:szCs w:val="22"/>
        </w:rPr>
        <w:t>Prerequisite Qualifications and Training</w:t>
      </w:r>
      <w:r w:rsidR="00C15F64">
        <w:rPr>
          <w:rFonts w:asciiTheme="minorHAnsi" w:hAnsiTheme="minorHAnsi" w:cstheme="minorHAnsi"/>
          <w:color w:val="1D2125"/>
          <w:sz w:val="22"/>
          <w:szCs w:val="22"/>
        </w:rPr>
        <w:t xml:space="preserve">: </w:t>
      </w:r>
      <w:r w:rsidRPr="00C15F64">
        <w:rPr>
          <w:rFonts w:asciiTheme="minorHAnsi" w:hAnsiTheme="minorHAnsi" w:cstheme="minorHAnsi"/>
          <w:b w:val="0"/>
          <w:color w:val="1D2125"/>
          <w:sz w:val="22"/>
          <w:szCs w:val="22"/>
        </w:rPr>
        <w:t>Qualified as a Firefighter Type 1 (</w:t>
      </w:r>
      <w:hyperlink r:id="rId35" w:tgtFrame="_blank" w:history="1">
        <w:r w:rsidRPr="00C15F64">
          <w:rPr>
            <w:rStyle w:val="Hyperlink"/>
            <w:rFonts w:asciiTheme="minorHAnsi" w:hAnsiTheme="minorHAnsi" w:cstheme="minorHAnsi"/>
            <w:b w:val="0"/>
            <w:color w:val="3F6278"/>
            <w:sz w:val="22"/>
            <w:szCs w:val="22"/>
          </w:rPr>
          <w:t>FFT1</w:t>
        </w:r>
      </w:hyperlink>
      <w:r w:rsidRPr="00C15F64">
        <w:rPr>
          <w:rFonts w:asciiTheme="minorHAnsi" w:hAnsiTheme="minorHAnsi" w:cstheme="minorHAnsi"/>
          <w:b w:val="0"/>
          <w:color w:val="1D2125"/>
          <w:sz w:val="22"/>
          <w:szCs w:val="22"/>
        </w:rPr>
        <w:t>).</w:t>
      </w:r>
    </w:p>
    <w:p w:rsidR="000F1264" w:rsidRDefault="000F1264" w:rsidP="00D674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_______________________________________________________________</w:t>
      </w:r>
    </w:p>
    <w:p w:rsidR="00915A2B" w:rsidRDefault="00915A2B" w:rsidP="00E14CEB">
      <w:pPr>
        <w:spacing w:after="0" w:line="240" w:lineRule="auto"/>
        <w:rPr>
          <w:rFonts w:cstheme="minorHAnsi"/>
          <w:b/>
          <w:sz w:val="24"/>
          <w:szCs w:val="24"/>
        </w:rPr>
      </w:pPr>
    </w:p>
    <w:p w:rsidR="00D67417" w:rsidRDefault="00D67417" w:rsidP="00E14CEB">
      <w:pPr>
        <w:spacing w:after="0" w:line="240" w:lineRule="auto"/>
        <w:rPr>
          <w:rFonts w:cstheme="minorHAnsi"/>
          <w:b/>
          <w:sz w:val="24"/>
          <w:szCs w:val="24"/>
        </w:rPr>
      </w:pPr>
    </w:p>
    <w:p w:rsidR="00D67417" w:rsidRDefault="00D67417" w:rsidP="00E14CEB">
      <w:pPr>
        <w:spacing w:after="0" w:line="240" w:lineRule="auto"/>
        <w:rPr>
          <w:rFonts w:cstheme="minorHAnsi"/>
          <w:b/>
          <w:sz w:val="24"/>
          <w:szCs w:val="24"/>
        </w:rPr>
      </w:pPr>
    </w:p>
    <w:p w:rsidR="00D67417" w:rsidRDefault="00D67417" w:rsidP="00E14CEB">
      <w:pPr>
        <w:spacing w:after="0" w:line="240" w:lineRule="auto"/>
        <w:rPr>
          <w:rFonts w:cstheme="minorHAnsi"/>
          <w:b/>
          <w:sz w:val="24"/>
          <w:szCs w:val="24"/>
        </w:rPr>
      </w:pPr>
    </w:p>
    <w:p w:rsidR="00D67417" w:rsidRDefault="00D67417" w:rsidP="00E14CEB">
      <w:pPr>
        <w:spacing w:after="0" w:line="240" w:lineRule="auto"/>
        <w:rPr>
          <w:rFonts w:cstheme="minorHAnsi"/>
          <w:b/>
          <w:sz w:val="24"/>
          <w:szCs w:val="24"/>
        </w:rPr>
      </w:pPr>
    </w:p>
    <w:p w:rsidR="00915A2B" w:rsidRDefault="00915A2B" w:rsidP="00E14CEB">
      <w:pPr>
        <w:spacing w:after="0" w:line="240" w:lineRule="auto"/>
        <w:rPr>
          <w:rFonts w:cstheme="minorHAnsi"/>
          <w:b/>
          <w:sz w:val="24"/>
          <w:szCs w:val="24"/>
        </w:rPr>
      </w:pPr>
    </w:p>
    <w:p w:rsidR="00D67417" w:rsidRPr="008410FC" w:rsidRDefault="00D67417" w:rsidP="00D67417">
      <w:pPr>
        <w:shd w:val="clear" w:color="auto" w:fill="FFFFFF"/>
        <w:spacing w:after="0" w:line="240" w:lineRule="auto"/>
        <w:outlineLvl w:val="0"/>
        <w:rPr>
          <w:rFonts w:eastAsia="Times New Roman" w:cstheme="minorHAnsi"/>
          <w:b/>
          <w:bCs/>
          <w:color w:val="222222"/>
          <w:kern w:val="36"/>
          <w:sz w:val="24"/>
          <w:u w:val="single"/>
        </w:rPr>
      </w:pPr>
      <w:r w:rsidRPr="008410FC">
        <w:rPr>
          <w:rFonts w:eastAsia="Times New Roman" w:cstheme="minorHAnsi"/>
          <w:b/>
          <w:bCs/>
          <w:color w:val="222222"/>
          <w:kern w:val="36"/>
          <w:sz w:val="24"/>
          <w:u w:val="single"/>
        </w:rPr>
        <w:lastRenderedPageBreak/>
        <w:t>S-219, Firing Operations, 2014 (NWCG Instructor-Led Training Materials)</w:t>
      </w:r>
    </w:p>
    <w:p w:rsidR="009F6F5B" w:rsidRDefault="009F6F5B" w:rsidP="009F6F5B">
      <w:pPr>
        <w:spacing w:after="0" w:line="240" w:lineRule="auto"/>
      </w:pPr>
    </w:p>
    <w:p w:rsidR="0035121F" w:rsidRDefault="009F6F5B" w:rsidP="00D67417">
      <w:pPr>
        <w:spacing w:after="0" w:line="240" w:lineRule="auto"/>
      </w:pPr>
      <w:r>
        <w:t>Cost: CO - $200.00 | BP - $360.00</w:t>
      </w:r>
      <w:r>
        <w:br/>
        <w:t>Instructor: Tom Shuman</w:t>
      </w:r>
    </w:p>
    <w:p w:rsidR="00D67417" w:rsidRPr="00D67417" w:rsidRDefault="00D67417" w:rsidP="00D67417">
      <w:pPr>
        <w:spacing w:after="0" w:line="240" w:lineRule="auto"/>
      </w:pPr>
    </w:p>
    <w:p w:rsidR="0035121F" w:rsidRPr="008410FC" w:rsidRDefault="0035121F" w:rsidP="0035121F">
      <w:pPr>
        <w:shd w:val="clear" w:color="auto" w:fill="FFFFFF"/>
        <w:spacing w:after="100" w:afterAutospacing="1" w:line="240" w:lineRule="auto"/>
        <w:outlineLvl w:val="1"/>
        <w:rPr>
          <w:rFonts w:eastAsia="Times New Roman" w:cstheme="minorHAnsi"/>
          <w:color w:val="1D2125"/>
        </w:rPr>
      </w:pPr>
      <w:r w:rsidRPr="008410FC">
        <w:rPr>
          <w:rFonts w:eastAsia="Times New Roman" w:cstheme="minorHAnsi"/>
          <w:b/>
          <w:bCs/>
          <w:color w:val="1D2125"/>
        </w:rPr>
        <w:t>Description</w:t>
      </w:r>
      <w:r>
        <w:rPr>
          <w:rFonts w:eastAsia="Times New Roman" w:cstheme="minorHAnsi"/>
          <w:b/>
          <w:bCs/>
          <w:color w:val="1D2125"/>
        </w:rPr>
        <w:t xml:space="preserve">: </w:t>
      </w:r>
      <w:r w:rsidRPr="008410FC">
        <w:rPr>
          <w:rFonts w:eastAsia="Times New Roman" w:cstheme="minorHAnsi"/>
          <w:color w:val="1D2125"/>
        </w:rPr>
        <w:t>This course introduces the roles and responsibilities of a Firing Boss, Single Resource (</w:t>
      </w:r>
      <w:hyperlink r:id="rId36" w:tgtFrame="_blank" w:history="1">
        <w:r w:rsidRPr="008410FC">
          <w:rPr>
            <w:rFonts w:eastAsia="Times New Roman" w:cstheme="minorHAnsi"/>
            <w:color w:val="3F6278"/>
            <w:u w:val="single"/>
          </w:rPr>
          <w:t>FIRB</w:t>
        </w:r>
      </w:hyperlink>
      <w:r w:rsidRPr="008410FC">
        <w:rPr>
          <w:rFonts w:eastAsia="Times New Roman" w:cstheme="minorHAnsi"/>
          <w:color w:val="1D2125"/>
        </w:rPr>
        <w:t xml:space="preserve">), and outlines duties of other personnel who may engage firing operations. The course discusses and illustrates common firing devices, techniques and field demonstrations.    </w:t>
      </w:r>
    </w:p>
    <w:p w:rsidR="0035121F" w:rsidRPr="008410FC" w:rsidRDefault="0035121F" w:rsidP="0035121F">
      <w:pPr>
        <w:shd w:val="clear" w:color="auto" w:fill="FFFFFF"/>
        <w:spacing w:after="100" w:afterAutospacing="1" w:line="240" w:lineRule="auto"/>
        <w:outlineLvl w:val="1"/>
        <w:rPr>
          <w:rFonts w:eastAsia="Times New Roman" w:cstheme="minorHAnsi"/>
          <w:b/>
          <w:bCs/>
          <w:color w:val="1D2125"/>
        </w:rPr>
      </w:pPr>
      <w:r w:rsidRPr="008410FC">
        <w:rPr>
          <w:rFonts w:eastAsia="Times New Roman" w:cstheme="minorHAnsi"/>
          <w:b/>
          <w:bCs/>
          <w:color w:val="1D2125"/>
        </w:rPr>
        <w:t>Objectives</w:t>
      </w:r>
    </w:p>
    <w:p w:rsidR="0035121F" w:rsidRPr="008410FC" w:rsidRDefault="0035121F" w:rsidP="0035121F">
      <w:pPr>
        <w:numPr>
          <w:ilvl w:val="0"/>
          <w:numId w:val="38"/>
        </w:numPr>
        <w:shd w:val="clear" w:color="auto" w:fill="FFFFFF"/>
        <w:spacing w:before="100" w:beforeAutospacing="1" w:after="100" w:afterAutospacing="1" w:line="240" w:lineRule="auto"/>
        <w:ind w:left="375"/>
        <w:rPr>
          <w:rFonts w:eastAsia="Times New Roman" w:cstheme="minorHAnsi"/>
          <w:color w:val="1D2125"/>
        </w:rPr>
      </w:pPr>
      <w:r w:rsidRPr="008410FC">
        <w:rPr>
          <w:rFonts w:eastAsia="Times New Roman" w:cstheme="minorHAnsi"/>
          <w:color w:val="1D2125"/>
        </w:rPr>
        <w:t>Identify the roles and responsibilities of the </w:t>
      </w:r>
      <w:hyperlink r:id="rId37" w:tgtFrame="_blank" w:history="1">
        <w:r w:rsidRPr="008410FC">
          <w:rPr>
            <w:rFonts w:eastAsia="Times New Roman" w:cstheme="minorHAnsi"/>
            <w:color w:val="3F6278"/>
            <w:u w:val="single"/>
          </w:rPr>
          <w:t>FIRB</w:t>
        </w:r>
      </w:hyperlink>
      <w:r w:rsidRPr="008410FC">
        <w:rPr>
          <w:rFonts w:eastAsia="Times New Roman" w:cstheme="minorHAnsi"/>
          <w:color w:val="1D2125"/>
        </w:rPr>
        <w:t> for planning, execution, safety, coordination, and evaluation of an ignition operation on a wildland or prescribed fire.</w:t>
      </w:r>
    </w:p>
    <w:p w:rsidR="0035121F" w:rsidRPr="008410FC" w:rsidRDefault="0035121F" w:rsidP="0035121F">
      <w:pPr>
        <w:numPr>
          <w:ilvl w:val="0"/>
          <w:numId w:val="38"/>
        </w:numPr>
        <w:shd w:val="clear" w:color="auto" w:fill="FFFFFF"/>
        <w:spacing w:before="100" w:beforeAutospacing="1" w:after="100" w:afterAutospacing="1" w:line="240" w:lineRule="auto"/>
        <w:ind w:left="375"/>
        <w:rPr>
          <w:rFonts w:eastAsia="Times New Roman" w:cstheme="minorHAnsi"/>
          <w:color w:val="1D2125"/>
        </w:rPr>
      </w:pPr>
      <w:r w:rsidRPr="008410FC">
        <w:rPr>
          <w:rFonts w:eastAsia="Times New Roman" w:cstheme="minorHAnsi"/>
          <w:color w:val="1D2125"/>
        </w:rPr>
        <w:t>Describe the characteristics, applications, safety and availability of the various firing devices a </w:t>
      </w:r>
      <w:hyperlink r:id="rId38" w:tgtFrame="_blank" w:history="1">
        <w:r w:rsidRPr="008410FC">
          <w:rPr>
            <w:rFonts w:eastAsia="Times New Roman" w:cstheme="minorHAnsi"/>
            <w:color w:val="3F6278"/>
            <w:u w:val="single"/>
          </w:rPr>
          <w:t>FIRB</w:t>
        </w:r>
      </w:hyperlink>
      <w:r w:rsidRPr="008410FC">
        <w:rPr>
          <w:rFonts w:eastAsia="Times New Roman" w:cstheme="minorHAnsi"/>
          <w:color w:val="1D2125"/>
        </w:rPr>
        <w:t> has at their disposal.</w:t>
      </w:r>
    </w:p>
    <w:p w:rsidR="0035121F" w:rsidRPr="008410FC" w:rsidRDefault="0035121F" w:rsidP="0035121F">
      <w:pPr>
        <w:numPr>
          <w:ilvl w:val="0"/>
          <w:numId w:val="38"/>
        </w:numPr>
        <w:shd w:val="clear" w:color="auto" w:fill="FFFFFF"/>
        <w:spacing w:before="100" w:beforeAutospacing="1" w:after="100" w:afterAutospacing="1" w:line="240" w:lineRule="auto"/>
        <w:ind w:left="375"/>
        <w:rPr>
          <w:rFonts w:eastAsia="Times New Roman" w:cstheme="minorHAnsi"/>
          <w:color w:val="1D2125"/>
        </w:rPr>
      </w:pPr>
      <w:r w:rsidRPr="008410FC">
        <w:rPr>
          <w:rFonts w:eastAsia="Times New Roman" w:cstheme="minorHAnsi"/>
          <w:color w:val="1D2125"/>
        </w:rPr>
        <w:t>Given a wildland or prescribed scenario, prepare a firing plan and briefing that contains desired fire behavior, firing techniques, required resources, coordination, safety and risk management factors, and communication, to meet specific objectives.</w:t>
      </w:r>
    </w:p>
    <w:p w:rsidR="0035121F" w:rsidRPr="008410FC" w:rsidRDefault="0035121F" w:rsidP="0035121F">
      <w:pPr>
        <w:shd w:val="clear" w:color="auto" w:fill="FFFFFF"/>
        <w:spacing w:after="100" w:afterAutospacing="1" w:line="240" w:lineRule="auto"/>
        <w:outlineLvl w:val="1"/>
        <w:rPr>
          <w:rFonts w:eastAsia="Times New Roman" w:cstheme="minorHAnsi"/>
          <w:color w:val="1D2125"/>
        </w:rPr>
      </w:pPr>
      <w:r w:rsidRPr="008410FC">
        <w:rPr>
          <w:rFonts w:eastAsia="Times New Roman" w:cstheme="minorHAnsi"/>
          <w:b/>
          <w:bCs/>
          <w:color w:val="1D2125"/>
        </w:rPr>
        <w:t>Target Group</w:t>
      </w:r>
      <w:r>
        <w:rPr>
          <w:rFonts w:eastAsia="Times New Roman" w:cstheme="minorHAnsi"/>
          <w:b/>
          <w:bCs/>
          <w:color w:val="1D2125"/>
        </w:rPr>
        <w:t xml:space="preserve">: </w:t>
      </w:r>
      <w:r w:rsidRPr="008410FC">
        <w:rPr>
          <w:rFonts w:eastAsia="Times New Roman" w:cstheme="minorHAnsi"/>
          <w:color w:val="1D2125"/>
        </w:rPr>
        <w:t>Personnel desiring to be qualified as Firing Boss, single resource (</w:t>
      </w:r>
      <w:hyperlink r:id="rId39" w:tgtFrame="_blank" w:history="1">
        <w:r w:rsidRPr="008410FC">
          <w:rPr>
            <w:rFonts w:eastAsia="Times New Roman" w:cstheme="minorHAnsi"/>
            <w:color w:val="3F6278"/>
            <w:u w:val="single"/>
          </w:rPr>
          <w:t>FIRB</w:t>
        </w:r>
      </w:hyperlink>
      <w:r w:rsidRPr="008410FC">
        <w:rPr>
          <w:rFonts w:eastAsia="Times New Roman" w:cstheme="minorHAnsi"/>
          <w:color w:val="1D2125"/>
        </w:rPr>
        <w:t>) and Firefighter Type 1 and 2 personnel looking to gain valuable information to conduct or participate in firing operations.</w:t>
      </w:r>
    </w:p>
    <w:p w:rsidR="00735F82" w:rsidRPr="00D67417" w:rsidRDefault="0035121F" w:rsidP="00D67417">
      <w:pPr>
        <w:spacing w:after="0" w:line="240" w:lineRule="auto"/>
        <w:rPr>
          <w:rFonts w:cstheme="minorHAnsi"/>
          <w:b/>
          <w:sz w:val="24"/>
          <w:szCs w:val="24"/>
        </w:rPr>
      </w:pPr>
      <w:r w:rsidRPr="008410FC">
        <w:rPr>
          <w:rFonts w:eastAsia="Times New Roman" w:cstheme="minorHAnsi"/>
          <w:b/>
          <w:bCs/>
          <w:color w:val="1D2125"/>
        </w:rPr>
        <w:t>Prerequisite Qualifications and Training</w:t>
      </w:r>
      <w:r>
        <w:rPr>
          <w:rFonts w:eastAsia="Times New Roman" w:cstheme="minorHAnsi"/>
          <w:b/>
          <w:bCs/>
          <w:color w:val="1D2125"/>
        </w:rPr>
        <w:t xml:space="preserve">: </w:t>
      </w:r>
      <w:r w:rsidRPr="008410FC">
        <w:rPr>
          <w:rFonts w:eastAsia="Times New Roman" w:cstheme="minorHAnsi"/>
          <w:color w:val="1D2125"/>
        </w:rPr>
        <w:t>Qualified as a firefighter type 2 (</w:t>
      </w:r>
      <w:hyperlink r:id="rId40" w:tgtFrame="_blank" w:history="1">
        <w:r w:rsidRPr="008410FC">
          <w:rPr>
            <w:rFonts w:eastAsia="Times New Roman" w:cstheme="minorHAnsi"/>
            <w:color w:val="3F6278"/>
            <w:u w:val="single"/>
          </w:rPr>
          <w:t>FFT2</w:t>
        </w:r>
      </w:hyperlink>
      <w:r w:rsidRPr="008410FC">
        <w:rPr>
          <w:rFonts w:eastAsia="Times New Roman" w:cstheme="minorHAnsi"/>
          <w:color w:val="1D2125"/>
        </w:rPr>
        <w:t>).</w:t>
      </w:r>
    </w:p>
    <w:p w:rsidR="000E3880" w:rsidRDefault="000E3880" w:rsidP="000E38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735F82" w:rsidRPr="00735F82" w:rsidRDefault="00735F82" w:rsidP="000F1264">
      <w:pPr>
        <w:pStyle w:val="Heading1"/>
        <w:shd w:val="clear" w:color="auto" w:fill="FFFFFF"/>
        <w:spacing w:before="0"/>
        <w:rPr>
          <w:rFonts w:asciiTheme="minorHAnsi" w:hAnsiTheme="minorHAnsi" w:cstheme="minorHAnsi"/>
          <w:color w:val="1D2125"/>
          <w:sz w:val="24"/>
          <w:szCs w:val="22"/>
          <w:u w:val="single"/>
        </w:rPr>
      </w:pPr>
    </w:p>
    <w:p w:rsidR="000F1264" w:rsidRPr="00C15F64" w:rsidRDefault="000F1264" w:rsidP="000F1264">
      <w:pPr>
        <w:pStyle w:val="Heading1"/>
        <w:shd w:val="clear" w:color="auto" w:fill="FFFFFF"/>
        <w:spacing w:before="0"/>
        <w:rPr>
          <w:rFonts w:asciiTheme="minorHAnsi" w:hAnsiTheme="minorHAnsi" w:cstheme="minorHAnsi"/>
          <w:color w:val="1D2125"/>
          <w:sz w:val="24"/>
          <w:szCs w:val="22"/>
          <w:u w:val="single"/>
        </w:rPr>
      </w:pPr>
      <w:r w:rsidRPr="00C15F64">
        <w:rPr>
          <w:rFonts w:asciiTheme="minorHAnsi" w:hAnsiTheme="minorHAnsi" w:cstheme="minorHAnsi"/>
          <w:color w:val="1D2125"/>
          <w:sz w:val="24"/>
          <w:szCs w:val="22"/>
          <w:u w:val="single"/>
        </w:rPr>
        <w:t>S-390, Introduction to Wildland Fire Behavior Calculations, 2007 (NWCG Instructor-Led Training Materials)</w:t>
      </w:r>
    </w:p>
    <w:p w:rsidR="00915A2B" w:rsidRDefault="00915A2B" w:rsidP="00735F82">
      <w:pPr>
        <w:pStyle w:val="Heading2"/>
        <w:shd w:val="clear" w:color="auto" w:fill="FFFFFF"/>
        <w:spacing w:before="0" w:beforeAutospacing="0" w:after="0" w:afterAutospacing="0"/>
        <w:rPr>
          <w:rFonts w:asciiTheme="minorHAnsi" w:hAnsiTheme="minorHAnsi" w:cstheme="minorHAnsi"/>
          <w:color w:val="1D2125"/>
          <w:sz w:val="22"/>
          <w:szCs w:val="22"/>
        </w:rPr>
      </w:pPr>
    </w:p>
    <w:p w:rsidR="00915A2B" w:rsidRDefault="00915A2B" w:rsidP="00915A2B">
      <w:pPr>
        <w:spacing w:after="0" w:line="240" w:lineRule="auto"/>
      </w:pPr>
      <w:r>
        <w:t>Cost: CO - $</w:t>
      </w:r>
      <w:r w:rsidR="009F6F5B">
        <w:t>35</w:t>
      </w:r>
      <w:r>
        <w:t>0.00 | BP - $</w:t>
      </w:r>
      <w:r w:rsidR="009F6F5B">
        <w:t>630</w:t>
      </w:r>
      <w:r>
        <w:t>.00</w:t>
      </w:r>
      <w:r>
        <w:br/>
        <w:t xml:space="preserve">Instructor: </w:t>
      </w:r>
      <w:r w:rsidR="009F6F5B">
        <w:t>Ryan Sundberg</w:t>
      </w:r>
    </w:p>
    <w:p w:rsidR="00915A2B" w:rsidRDefault="00915A2B" w:rsidP="00735F82">
      <w:pPr>
        <w:pStyle w:val="Heading2"/>
        <w:shd w:val="clear" w:color="auto" w:fill="FFFFFF"/>
        <w:spacing w:before="0" w:beforeAutospacing="0" w:after="0" w:afterAutospacing="0"/>
        <w:rPr>
          <w:rFonts w:asciiTheme="minorHAnsi" w:hAnsiTheme="minorHAnsi" w:cstheme="minorHAnsi"/>
          <w:color w:val="1D2125"/>
          <w:sz w:val="22"/>
          <w:szCs w:val="22"/>
        </w:rPr>
      </w:pPr>
    </w:p>
    <w:p w:rsidR="000F1264" w:rsidRPr="00735F82" w:rsidRDefault="000F1264" w:rsidP="00735F82">
      <w:pPr>
        <w:pStyle w:val="Heading2"/>
        <w:shd w:val="clear" w:color="auto" w:fill="FFFFFF"/>
        <w:spacing w:before="0" w:beforeAutospacing="0" w:after="0" w:afterAutospacing="0"/>
        <w:rPr>
          <w:rFonts w:asciiTheme="minorHAnsi" w:hAnsiTheme="minorHAnsi" w:cstheme="minorHAnsi"/>
          <w:b w:val="0"/>
          <w:color w:val="1D2125"/>
          <w:sz w:val="22"/>
          <w:szCs w:val="22"/>
        </w:rPr>
      </w:pPr>
      <w:r w:rsidRPr="00735F82">
        <w:rPr>
          <w:rFonts w:asciiTheme="minorHAnsi" w:hAnsiTheme="minorHAnsi" w:cstheme="minorHAnsi"/>
          <w:color w:val="1D2125"/>
          <w:sz w:val="22"/>
          <w:szCs w:val="22"/>
        </w:rPr>
        <w:t>Description</w:t>
      </w:r>
      <w:r w:rsidR="00735F82">
        <w:rPr>
          <w:rFonts w:asciiTheme="minorHAnsi" w:hAnsiTheme="minorHAnsi" w:cstheme="minorHAnsi"/>
          <w:color w:val="1D2125"/>
          <w:sz w:val="22"/>
          <w:szCs w:val="22"/>
        </w:rPr>
        <w:t xml:space="preserve">: </w:t>
      </w:r>
      <w:r w:rsidRPr="00735F82">
        <w:rPr>
          <w:rFonts w:asciiTheme="minorHAnsi" w:hAnsiTheme="minorHAnsi" w:cstheme="minorHAnsi"/>
          <w:b w:val="0"/>
          <w:color w:val="1D2125"/>
          <w:sz w:val="22"/>
          <w:szCs w:val="22"/>
        </w:rPr>
        <w:t>This course is designed to introduce fire behavior calculations by manual methods, using nomograms and the </w:t>
      </w:r>
      <w:hyperlink r:id="rId41" w:tgtFrame="_blank" w:history="1">
        <w:r w:rsidRPr="00735F82">
          <w:rPr>
            <w:rStyle w:val="Hyperlink"/>
            <w:rFonts w:asciiTheme="minorHAnsi" w:hAnsiTheme="minorHAnsi" w:cstheme="minorHAnsi"/>
            <w:b w:val="0"/>
            <w:color w:val="3F6278"/>
            <w:sz w:val="22"/>
            <w:szCs w:val="22"/>
          </w:rPr>
          <w:t>Fireline Handbook Appendix B: Fire Behavior, PMS 410-2</w:t>
        </w:r>
      </w:hyperlink>
      <w:r w:rsidRPr="00735F82">
        <w:rPr>
          <w:rFonts w:asciiTheme="minorHAnsi" w:hAnsiTheme="minorHAnsi" w:cstheme="minorHAnsi"/>
          <w:b w:val="0"/>
          <w:color w:val="1D2125"/>
          <w:sz w:val="22"/>
          <w:szCs w:val="22"/>
        </w:rPr>
        <w:t>. Students gain an understanding of the determinants of fire behavior though studying inputs (weather, slope, fuels, and fuel moisture). Students also learn how to interpret fire behavior outputs, documentation processes, and fire behavior briefing components.</w:t>
      </w:r>
    </w:p>
    <w:p w:rsidR="00C70202" w:rsidRPr="00C15F64" w:rsidRDefault="00C70202" w:rsidP="000F1264">
      <w:pPr>
        <w:pStyle w:val="Heading2"/>
        <w:shd w:val="clear" w:color="auto" w:fill="FFFFFF"/>
        <w:spacing w:before="0" w:beforeAutospacing="0" w:after="0" w:afterAutospacing="0"/>
        <w:rPr>
          <w:rFonts w:asciiTheme="minorHAnsi" w:hAnsiTheme="minorHAnsi" w:cstheme="minorHAnsi"/>
          <w:color w:val="1D2125"/>
          <w:sz w:val="22"/>
          <w:szCs w:val="22"/>
        </w:rPr>
      </w:pPr>
    </w:p>
    <w:p w:rsidR="000F1264" w:rsidRPr="00C15F64" w:rsidRDefault="000F1264" w:rsidP="000F1264">
      <w:pPr>
        <w:pStyle w:val="Heading2"/>
        <w:shd w:val="clear" w:color="auto" w:fill="FFFFFF"/>
        <w:spacing w:before="0" w:beforeAutospacing="0" w:after="0" w:afterAutospacing="0"/>
        <w:rPr>
          <w:rFonts w:asciiTheme="minorHAnsi" w:hAnsiTheme="minorHAnsi" w:cstheme="minorHAnsi"/>
          <w:color w:val="1D2125"/>
          <w:sz w:val="22"/>
          <w:szCs w:val="22"/>
        </w:rPr>
      </w:pPr>
      <w:r w:rsidRPr="00C15F64">
        <w:rPr>
          <w:rFonts w:asciiTheme="minorHAnsi" w:hAnsiTheme="minorHAnsi" w:cstheme="minorHAnsi"/>
          <w:color w:val="1D2125"/>
          <w:sz w:val="22"/>
          <w:szCs w:val="22"/>
        </w:rPr>
        <w:t>Objectives</w:t>
      </w:r>
    </w:p>
    <w:p w:rsidR="000F1264" w:rsidRPr="00C15F64" w:rsidRDefault="000F1264" w:rsidP="000F1264">
      <w:pPr>
        <w:numPr>
          <w:ilvl w:val="0"/>
          <w:numId w:val="36"/>
        </w:numPr>
        <w:shd w:val="clear" w:color="auto" w:fill="FFFFFF"/>
        <w:spacing w:after="0" w:line="240" w:lineRule="auto"/>
        <w:ind w:left="150"/>
        <w:rPr>
          <w:rFonts w:cstheme="minorHAnsi"/>
          <w:color w:val="1D2125"/>
        </w:rPr>
      </w:pPr>
      <w:r w:rsidRPr="00C15F64">
        <w:rPr>
          <w:rFonts w:cstheme="minorHAnsi"/>
          <w:color w:val="1D2125"/>
        </w:rPr>
        <w:t>List the assumptions, limitations, and appropriate uses of fire behavior prediction models.</w:t>
      </w:r>
    </w:p>
    <w:p w:rsidR="000F1264" w:rsidRPr="00C15F64" w:rsidRDefault="000F1264" w:rsidP="000F1264">
      <w:pPr>
        <w:numPr>
          <w:ilvl w:val="0"/>
          <w:numId w:val="36"/>
        </w:numPr>
        <w:shd w:val="clear" w:color="auto" w:fill="FFFFFF"/>
        <w:spacing w:after="0" w:line="240" w:lineRule="auto"/>
        <w:ind w:left="150"/>
        <w:rPr>
          <w:rFonts w:cstheme="minorHAnsi"/>
          <w:color w:val="1D2125"/>
        </w:rPr>
      </w:pPr>
      <w:r w:rsidRPr="00C15F64">
        <w:rPr>
          <w:rFonts w:cstheme="minorHAnsi"/>
          <w:color w:val="1D2125"/>
        </w:rPr>
        <w:t>Describe how environmental factors and processes affect fire behavior predictions and safety.</w:t>
      </w:r>
    </w:p>
    <w:p w:rsidR="000F1264" w:rsidRPr="00C15F64" w:rsidRDefault="000F1264" w:rsidP="000F1264">
      <w:pPr>
        <w:numPr>
          <w:ilvl w:val="0"/>
          <w:numId w:val="36"/>
        </w:numPr>
        <w:shd w:val="clear" w:color="auto" w:fill="FFFFFF"/>
        <w:spacing w:after="0" w:line="240" w:lineRule="auto"/>
        <w:ind w:left="150"/>
        <w:rPr>
          <w:rFonts w:cstheme="minorHAnsi"/>
          <w:color w:val="1D2125"/>
        </w:rPr>
      </w:pPr>
      <w:r w:rsidRPr="00C15F64">
        <w:rPr>
          <w:rFonts w:cstheme="minorHAnsi"/>
          <w:color w:val="1D2125"/>
        </w:rPr>
        <w:t>Define and interpret fire behavior prediction model inputs.</w:t>
      </w:r>
    </w:p>
    <w:p w:rsidR="000F1264" w:rsidRPr="00C15F64" w:rsidRDefault="000F1264" w:rsidP="000F1264">
      <w:pPr>
        <w:numPr>
          <w:ilvl w:val="0"/>
          <w:numId w:val="36"/>
        </w:numPr>
        <w:shd w:val="clear" w:color="auto" w:fill="FFFFFF"/>
        <w:spacing w:after="0" w:line="240" w:lineRule="auto"/>
        <w:ind w:left="150"/>
        <w:rPr>
          <w:rFonts w:cstheme="minorHAnsi"/>
          <w:color w:val="1D2125"/>
        </w:rPr>
      </w:pPr>
      <w:r w:rsidRPr="00C15F64">
        <w:rPr>
          <w:rFonts w:cstheme="minorHAnsi"/>
          <w:color w:val="1D2125"/>
        </w:rPr>
        <w:t>Calculate fire behavior outputs using available fire behavior processors.</w:t>
      </w:r>
    </w:p>
    <w:p w:rsidR="000F1264" w:rsidRPr="00C15F64" w:rsidRDefault="000F1264" w:rsidP="000F1264">
      <w:pPr>
        <w:numPr>
          <w:ilvl w:val="0"/>
          <w:numId w:val="36"/>
        </w:numPr>
        <w:shd w:val="clear" w:color="auto" w:fill="FFFFFF"/>
        <w:spacing w:after="0" w:line="240" w:lineRule="auto"/>
        <w:ind w:left="150"/>
        <w:rPr>
          <w:rFonts w:cstheme="minorHAnsi"/>
          <w:color w:val="1D2125"/>
        </w:rPr>
      </w:pPr>
      <w:r w:rsidRPr="00C15F64">
        <w:rPr>
          <w:rFonts w:cstheme="minorHAnsi"/>
          <w:color w:val="1D2125"/>
        </w:rPr>
        <w:t>Interpret, communicate, apply, and document wildland fire behavior and weather information.</w:t>
      </w:r>
    </w:p>
    <w:p w:rsidR="00C70202" w:rsidRPr="00C15F64" w:rsidRDefault="00C70202" w:rsidP="000F1264">
      <w:pPr>
        <w:pStyle w:val="Heading2"/>
        <w:shd w:val="clear" w:color="auto" w:fill="FFFFFF"/>
        <w:spacing w:before="0" w:beforeAutospacing="0" w:after="0" w:afterAutospacing="0"/>
        <w:rPr>
          <w:rFonts w:asciiTheme="minorHAnsi" w:hAnsiTheme="minorHAnsi" w:cstheme="minorHAnsi"/>
          <w:color w:val="1D2125"/>
          <w:sz w:val="22"/>
          <w:szCs w:val="22"/>
        </w:rPr>
      </w:pPr>
    </w:p>
    <w:p w:rsidR="000F1264" w:rsidRPr="00C15F64" w:rsidRDefault="000F1264" w:rsidP="00735F82">
      <w:pPr>
        <w:pStyle w:val="Heading2"/>
        <w:shd w:val="clear" w:color="auto" w:fill="FFFFFF"/>
        <w:spacing w:before="0" w:beforeAutospacing="0" w:after="0" w:afterAutospacing="0"/>
        <w:rPr>
          <w:rFonts w:asciiTheme="minorHAnsi" w:hAnsiTheme="minorHAnsi" w:cstheme="minorHAnsi"/>
          <w:color w:val="1D2125"/>
          <w:sz w:val="22"/>
          <w:szCs w:val="22"/>
        </w:rPr>
      </w:pPr>
      <w:r w:rsidRPr="00C15F64">
        <w:rPr>
          <w:rFonts w:asciiTheme="minorHAnsi" w:hAnsiTheme="minorHAnsi" w:cstheme="minorHAnsi"/>
          <w:color w:val="1D2125"/>
          <w:sz w:val="22"/>
          <w:szCs w:val="22"/>
        </w:rPr>
        <w:t>Target Group</w:t>
      </w:r>
      <w:r w:rsidR="00735F82">
        <w:rPr>
          <w:rFonts w:asciiTheme="minorHAnsi" w:hAnsiTheme="minorHAnsi" w:cstheme="minorHAnsi"/>
          <w:color w:val="1D2125"/>
          <w:sz w:val="22"/>
          <w:szCs w:val="22"/>
        </w:rPr>
        <w:t xml:space="preserve">: </w:t>
      </w:r>
      <w:r w:rsidRPr="00735F82">
        <w:rPr>
          <w:rFonts w:asciiTheme="minorHAnsi" w:hAnsiTheme="minorHAnsi" w:cstheme="minorHAnsi"/>
          <w:b w:val="0"/>
          <w:color w:val="1D2125"/>
          <w:sz w:val="22"/>
          <w:szCs w:val="22"/>
        </w:rPr>
        <w:t>Personnel desiring to be qualified as Division/Group Supervisor (</w:t>
      </w:r>
      <w:hyperlink r:id="rId42" w:tgtFrame="_blank" w:history="1">
        <w:r w:rsidRPr="00735F82">
          <w:rPr>
            <w:rStyle w:val="Hyperlink"/>
            <w:rFonts w:asciiTheme="minorHAnsi" w:hAnsiTheme="minorHAnsi" w:cstheme="minorHAnsi"/>
            <w:b w:val="0"/>
            <w:color w:val="3F6278"/>
            <w:sz w:val="22"/>
            <w:szCs w:val="22"/>
          </w:rPr>
          <w:t>DIVS</w:t>
        </w:r>
      </w:hyperlink>
      <w:r w:rsidRPr="00735F82">
        <w:rPr>
          <w:rFonts w:asciiTheme="minorHAnsi" w:hAnsiTheme="minorHAnsi" w:cstheme="minorHAnsi"/>
          <w:b w:val="0"/>
          <w:color w:val="1D2125"/>
          <w:sz w:val="22"/>
          <w:szCs w:val="22"/>
        </w:rPr>
        <w:t>), Prescribed Fire Burn Boss Type 2 (</w:t>
      </w:r>
      <w:hyperlink r:id="rId43" w:tgtFrame="_blank" w:history="1">
        <w:r w:rsidRPr="00735F82">
          <w:rPr>
            <w:rStyle w:val="Hyperlink"/>
            <w:rFonts w:asciiTheme="minorHAnsi" w:hAnsiTheme="minorHAnsi" w:cstheme="minorHAnsi"/>
            <w:b w:val="0"/>
            <w:color w:val="3F6278"/>
            <w:sz w:val="22"/>
            <w:szCs w:val="22"/>
          </w:rPr>
          <w:t>RXB2</w:t>
        </w:r>
      </w:hyperlink>
      <w:r w:rsidRPr="00735F82">
        <w:rPr>
          <w:rFonts w:asciiTheme="minorHAnsi" w:hAnsiTheme="minorHAnsi" w:cstheme="minorHAnsi"/>
          <w:b w:val="0"/>
          <w:color w:val="1D2125"/>
          <w:sz w:val="22"/>
          <w:szCs w:val="22"/>
        </w:rPr>
        <w:t>), or Incident Commander Type 3 (</w:t>
      </w:r>
      <w:hyperlink r:id="rId44" w:tgtFrame="_blank" w:history="1">
        <w:r w:rsidRPr="00735F82">
          <w:rPr>
            <w:rStyle w:val="Hyperlink"/>
            <w:rFonts w:asciiTheme="minorHAnsi" w:hAnsiTheme="minorHAnsi" w:cstheme="minorHAnsi"/>
            <w:b w:val="0"/>
            <w:color w:val="3F6278"/>
            <w:sz w:val="22"/>
            <w:szCs w:val="22"/>
          </w:rPr>
          <w:t>ICT3</w:t>
        </w:r>
      </w:hyperlink>
      <w:r w:rsidRPr="00735F82">
        <w:rPr>
          <w:rFonts w:asciiTheme="minorHAnsi" w:hAnsiTheme="minorHAnsi" w:cstheme="minorHAnsi"/>
          <w:b w:val="0"/>
          <w:color w:val="1D2125"/>
          <w:sz w:val="22"/>
          <w:szCs w:val="22"/>
        </w:rPr>
        <w:t>). </w:t>
      </w:r>
    </w:p>
    <w:p w:rsidR="00C70202" w:rsidRPr="00C15F64" w:rsidRDefault="00C70202" w:rsidP="000F1264">
      <w:pPr>
        <w:pStyle w:val="Heading2"/>
        <w:shd w:val="clear" w:color="auto" w:fill="FFFFFF"/>
        <w:spacing w:before="0" w:beforeAutospacing="0" w:after="0" w:afterAutospacing="0"/>
        <w:rPr>
          <w:rFonts w:asciiTheme="minorHAnsi" w:hAnsiTheme="minorHAnsi" w:cstheme="minorHAnsi"/>
          <w:color w:val="1D2125"/>
          <w:sz w:val="22"/>
          <w:szCs w:val="22"/>
        </w:rPr>
      </w:pPr>
    </w:p>
    <w:p w:rsidR="000F1264" w:rsidRPr="00C15F64" w:rsidRDefault="000F1264" w:rsidP="000F1264">
      <w:pPr>
        <w:pStyle w:val="Heading2"/>
        <w:shd w:val="clear" w:color="auto" w:fill="FFFFFF"/>
        <w:spacing w:before="0" w:beforeAutospacing="0" w:after="0" w:afterAutospacing="0"/>
        <w:rPr>
          <w:rFonts w:asciiTheme="minorHAnsi" w:hAnsiTheme="minorHAnsi" w:cstheme="minorHAnsi"/>
          <w:color w:val="1D2125"/>
          <w:sz w:val="22"/>
          <w:szCs w:val="22"/>
        </w:rPr>
      </w:pPr>
      <w:r w:rsidRPr="00C15F64">
        <w:rPr>
          <w:rFonts w:asciiTheme="minorHAnsi" w:hAnsiTheme="minorHAnsi" w:cstheme="minorHAnsi"/>
          <w:color w:val="1D2125"/>
          <w:sz w:val="22"/>
          <w:szCs w:val="22"/>
        </w:rPr>
        <w:t>Prerequisite Qualifications and Training</w:t>
      </w:r>
    </w:p>
    <w:p w:rsidR="000F1264" w:rsidRPr="00C15F64" w:rsidRDefault="000F1264" w:rsidP="000F1264">
      <w:pPr>
        <w:numPr>
          <w:ilvl w:val="0"/>
          <w:numId w:val="37"/>
        </w:numPr>
        <w:shd w:val="clear" w:color="auto" w:fill="FFFFFF"/>
        <w:spacing w:after="0" w:line="240" w:lineRule="auto"/>
        <w:ind w:left="150"/>
        <w:rPr>
          <w:rFonts w:cstheme="minorHAnsi"/>
          <w:color w:val="1D2125"/>
        </w:rPr>
      </w:pPr>
      <w:r w:rsidRPr="00C15F64">
        <w:rPr>
          <w:rFonts w:cstheme="minorHAnsi"/>
          <w:color w:val="1D2125"/>
        </w:rPr>
        <w:t>Intermediate S-290, Wildland Fire Behavior.</w:t>
      </w:r>
    </w:p>
    <w:p w:rsidR="000F1264" w:rsidRPr="00C15F64" w:rsidRDefault="000F1264" w:rsidP="000F1264">
      <w:pPr>
        <w:numPr>
          <w:ilvl w:val="0"/>
          <w:numId w:val="37"/>
        </w:numPr>
        <w:shd w:val="clear" w:color="auto" w:fill="FFFFFF"/>
        <w:spacing w:after="0" w:line="240" w:lineRule="auto"/>
        <w:ind w:left="150"/>
        <w:rPr>
          <w:rFonts w:cstheme="minorHAnsi"/>
          <w:color w:val="1D2125"/>
        </w:rPr>
      </w:pPr>
      <w:r w:rsidRPr="00C15F64">
        <w:rPr>
          <w:rFonts w:cstheme="minorHAnsi"/>
          <w:color w:val="1D2125"/>
        </w:rPr>
        <w:t>Qualified as any single resource boss.</w:t>
      </w:r>
    </w:p>
    <w:p w:rsidR="000F1264" w:rsidRPr="00C15F64" w:rsidRDefault="000F1264" w:rsidP="000F1264">
      <w:pPr>
        <w:numPr>
          <w:ilvl w:val="0"/>
          <w:numId w:val="37"/>
        </w:numPr>
        <w:shd w:val="clear" w:color="auto" w:fill="FFFFFF"/>
        <w:spacing w:after="0" w:line="240" w:lineRule="auto"/>
        <w:ind w:left="150"/>
        <w:rPr>
          <w:rFonts w:cstheme="minorHAnsi"/>
          <w:color w:val="1D2125"/>
        </w:rPr>
      </w:pPr>
      <w:r w:rsidRPr="00C15F64">
        <w:rPr>
          <w:rFonts w:cstheme="minorHAnsi"/>
          <w:color w:val="1D2125"/>
        </w:rPr>
        <w:t>Satisfactory completion of pre-selection assessment and pre-course work.</w:t>
      </w:r>
    </w:p>
    <w:p w:rsidR="00F72510" w:rsidRDefault="000F1264" w:rsidP="00005A8C">
      <w:pPr>
        <w:spacing w:after="0" w:line="240" w:lineRule="auto"/>
        <w:jc w:val="center"/>
        <w:rPr>
          <w:rFonts w:ascii="Verdana" w:eastAsia="Times New Roman" w:hAnsi="Verdana" w:cs="Arial"/>
          <w:color w:val="500050"/>
          <w:sz w:val="20"/>
          <w:szCs w:val="24"/>
        </w:rPr>
      </w:pPr>
      <w:r>
        <w:rPr>
          <w:rFonts w:ascii="Times New Roman" w:hAnsi="Times New Roman" w:cs="Times New Roman"/>
          <w:b/>
          <w:sz w:val="24"/>
          <w:szCs w:val="24"/>
        </w:rPr>
        <w:t>_____________________________________________________________________________</w:t>
      </w:r>
    </w:p>
    <w:sectPr w:rsidR="00F72510" w:rsidSect="005C36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B1F"/>
    <w:multiLevelType w:val="multilevel"/>
    <w:tmpl w:val="BED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63442"/>
    <w:multiLevelType w:val="multilevel"/>
    <w:tmpl w:val="E95A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D423F"/>
    <w:multiLevelType w:val="multilevel"/>
    <w:tmpl w:val="71AA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59A9"/>
    <w:multiLevelType w:val="multilevel"/>
    <w:tmpl w:val="C562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4404E"/>
    <w:multiLevelType w:val="multilevel"/>
    <w:tmpl w:val="80EE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C144F"/>
    <w:multiLevelType w:val="multilevel"/>
    <w:tmpl w:val="A970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E54D6"/>
    <w:multiLevelType w:val="multilevel"/>
    <w:tmpl w:val="ADAE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85F72"/>
    <w:multiLevelType w:val="multilevel"/>
    <w:tmpl w:val="DD26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615F0"/>
    <w:multiLevelType w:val="multilevel"/>
    <w:tmpl w:val="A52A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A1812"/>
    <w:multiLevelType w:val="multilevel"/>
    <w:tmpl w:val="4088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36EE3"/>
    <w:multiLevelType w:val="multilevel"/>
    <w:tmpl w:val="A9D0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C5A76"/>
    <w:multiLevelType w:val="multilevel"/>
    <w:tmpl w:val="626E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14A29"/>
    <w:multiLevelType w:val="hybridMultilevel"/>
    <w:tmpl w:val="551C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33292"/>
    <w:multiLevelType w:val="multilevel"/>
    <w:tmpl w:val="8F32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77A0F"/>
    <w:multiLevelType w:val="multilevel"/>
    <w:tmpl w:val="EB18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247E0"/>
    <w:multiLevelType w:val="multilevel"/>
    <w:tmpl w:val="33EE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41CC5"/>
    <w:multiLevelType w:val="multilevel"/>
    <w:tmpl w:val="D192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7655E"/>
    <w:multiLevelType w:val="multilevel"/>
    <w:tmpl w:val="4744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D269E"/>
    <w:multiLevelType w:val="multilevel"/>
    <w:tmpl w:val="511E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37B47"/>
    <w:multiLevelType w:val="multilevel"/>
    <w:tmpl w:val="52DA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804A0D"/>
    <w:multiLevelType w:val="multilevel"/>
    <w:tmpl w:val="1CE4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CF68F5"/>
    <w:multiLevelType w:val="multilevel"/>
    <w:tmpl w:val="9F5A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541CD4"/>
    <w:multiLevelType w:val="multilevel"/>
    <w:tmpl w:val="459A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537B8"/>
    <w:multiLevelType w:val="hybridMultilevel"/>
    <w:tmpl w:val="74A68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B07C1"/>
    <w:multiLevelType w:val="multilevel"/>
    <w:tmpl w:val="2C64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C9231F"/>
    <w:multiLevelType w:val="multilevel"/>
    <w:tmpl w:val="30AE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F1834"/>
    <w:multiLevelType w:val="multilevel"/>
    <w:tmpl w:val="96D0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6856D3"/>
    <w:multiLevelType w:val="multilevel"/>
    <w:tmpl w:val="65C2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A022A"/>
    <w:multiLevelType w:val="multilevel"/>
    <w:tmpl w:val="5A24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C69A2"/>
    <w:multiLevelType w:val="multilevel"/>
    <w:tmpl w:val="58FE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F41518"/>
    <w:multiLevelType w:val="multilevel"/>
    <w:tmpl w:val="D3C0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E1A60"/>
    <w:multiLevelType w:val="multilevel"/>
    <w:tmpl w:val="2B34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0F5524"/>
    <w:multiLevelType w:val="multilevel"/>
    <w:tmpl w:val="FF62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97644"/>
    <w:multiLevelType w:val="multilevel"/>
    <w:tmpl w:val="B1BA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0C385C"/>
    <w:multiLevelType w:val="multilevel"/>
    <w:tmpl w:val="E626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9625B"/>
    <w:multiLevelType w:val="multilevel"/>
    <w:tmpl w:val="EF3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705F74"/>
    <w:multiLevelType w:val="hybridMultilevel"/>
    <w:tmpl w:val="A6E6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626BBB"/>
    <w:multiLevelType w:val="multilevel"/>
    <w:tmpl w:val="7822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22"/>
  </w:num>
  <w:num w:numId="4">
    <w:abstractNumId w:val="13"/>
  </w:num>
  <w:num w:numId="5">
    <w:abstractNumId w:val="21"/>
  </w:num>
  <w:num w:numId="6">
    <w:abstractNumId w:val="37"/>
  </w:num>
  <w:num w:numId="7">
    <w:abstractNumId w:val="2"/>
  </w:num>
  <w:num w:numId="8">
    <w:abstractNumId w:val="27"/>
  </w:num>
  <w:num w:numId="9">
    <w:abstractNumId w:val="25"/>
  </w:num>
  <w:num w:numId="10">
    <w:abstractNumId w:val="9"/>
  </w:num>
  <w:num w:numId="11">
    <w:abstractNumId w:val="4"/>
  </w:num>
  <w:num w:numId="12">
    <w:abstractNumId w:val="30"/>
  </w:num>
  <w:num w:numId="13">
    <w:abstractNumId w:val="12"/>
  </w:num>
  <w:num w:numId="14">
    <w:abstractNumId w:val="23"/>
  </w:num>
  <w:num w:numId="15">
    <w:abstractNumId w:val="3"/>
  </w:num>
  <w:num w:numId="16">
    <w:abstractNumId w:val="36"/>
  </w:num>
  <w:num w:numId="17">
    <w:abstractNumId w:val="34"/>
  </w:num>
  <w:num w:numId="18">
    <w:abstractNumId w:val="10"/>
  </w:num>
  <w:num w:numId="19">
    <w:abstractNumId w:val="1"/>
  </w:num>
  <w:num w:numId="20">
    <w:abstractNumId w:val="32"/>
  </w:num>
  <w:num w:numId="21">
    <w:abstractNumId w:val="11"/>
  </w:num>
  <w:num w:numId="22">
    <w:abstractNumId w:val="17"/>
  </w:num>
  <w:num w:numId="23">
    <w:abstractNumId w:val="31"/>
  </w:num>
  <w:num w:numId="24">
    <w:abstractNumId w:val="5"/>
  </w:num>
  <w:num w:numId="25">
    <w:abstractNumId w:val="19"/>
  </w:num>
  <w:num w:numId="26">
    <w:abstractNumId w:val="16"/>
  </w:num>
  <w:num w:numId="27">
    <w:abstractNumId w:val="8"/>
  </w:num>
  <w:num w:numId="28">
    <w:abstractNumId w:val="24"/>
  </w:num>
  <w:num w:numId="29">
    <w:abstractNumId w:val="29"/>
  </w:num>
  <w:num w:numId="30">
    <w:abstractNumId w:val="6"/>
  </w:num>
  <w:num w:numId="31">
    <w:abstractNumId w:val="35"/>
  </w:num>
  <w:num w:numId="32">
    <w:abstractNumId w:val="26"/>
  </w:num>
  <w:num w:numId="33">
    <w:abstractNumId w:val="7"/>
  </w:num>
  <w:num w:numId="34">
    <w:abstractNumId w:val="28"/>
  </w:num>
  <w:num w:numId="35">
    <w:abstractNumId w:val="20"/>
  </w:num>
  <w:num w:numId="36">
    <w:abstractNumId w:val="0"/>
  </w:num>
  <w:num w:numId="37">
    <w:abstractNumId w:val="1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4E"/>
    <w:rsid w:val="00005A8C"/>
    <w:rsid w:val="00045C47"/>
    <w:rsid w:val="000A3D8C"/>
    <w:rsid w:val="000E3880"/>
    <w:rsid w:val="000F1264"/>
    <w:rsid w:val="00102143"/>
    <w:rsid w:val="00124BC2"/>
    <w:rsid w:val="00182849"/>
    <w:rsid w:val="0019739D"/>
    <w:rsid w:val="001C721B"/>
    <w:rsid w:val="00203990"/>
    <w:rsid w:val="002A5E2F"/>
    <w:rsid w:val="002C2142"/>
    <w:rsid w:val="00303C8D"/>
    <w:rsid w:val="0035121F"/>
    <w:rsid w:val="003F67E5"/>
    <w:rsid w:val="004707FB"/>
    <w:rsid w:val="00486DD1"/>
    <w:rsid w:val="0049610E"/>
    <w:rsid w:val="004D2E56"/>
    <w:rsid w:val="004D3000"/>
    <w:rsid w:val="005203E9"/>
    <w:rsid w:val="005243EF"/>
    <w:rsid w:val="0055739B"/>
    <w:rsid w:val="00593D0D"/>
    <w:rsid w:val="005C3642"/>
    <w:rsid w:val="005D3592"/>
    <w:rsid w:val="005E2120"/>
    <w:rsid w:val="005F089B"/>
    <w:rsid w:val="0064367E"/>
    <w:rsid w:val="006A4389"/>
    <w:rsid w:val="006B1538"/>
    <w:rsid w:val="00735F82"/>
    <w:rsid w:val="007975F8"/>
    <w:rsid w:val="007F7FE8"/>
    <w:rsid w:val="008634C5"/>
    <w:rsid w:val="008B4AF6"/>
    <w:rsid w:val="008C1D5F"/>
    <w:rsid w:val="008C5294"/>
    <w:rsid w:val="008E2FC6"/>
    <w:rsid w:val="008E414E"/>
    <w:rsid w:val="008E7AF5"/>
    <w:rsid w:val="009112F0"/>
    <w:rsid w:val="00915A2B"/>
    <w:rsid w:val="00920654"/>
    <w:rsid w:val="00944BEB"/>
    <w:rsid w:val="00950B9E"/>
    <w:rsid w:val="00957D70"/>
    <w:rsid w:val="0098440C"/>
    <w:rsid w:val="009977BF"/>
    <w:rsid w:val="009F10CC"/>
    <w:rsid w:val="009F6F5B"/>
    <w:rsid w:val="00A04FC4"/>
    <w:rsid w:val="00A3480E"/>
    <w:rsid w:val="00A50528"/>
    <w:rsid w:val="00A5750F"/>
    <w:rsid w:val="00A71E27"/>
    <w:rsid w:val="00B531C1"/>
    <w:rsid w:val="00BC1342"/>
    <w:rsid w:val="00BC68B2"/>
    <w:rsid w:val="00BF6791"/>
    <w:rsid w:val="00C15F64"/>
    <w:rsid w:val="00C546FE"/>
    <w:rsid w:val="00C70202"/>
    <w:rsid w:val="00C95616"/>
    <w:rsid w:val="00C97223"/>
    <w:rsid w:val="00D67417"/>
    <w:rsid w:val="00D8368F"/>
    <w:rsid w:val="00E14CEB"/>
    <w:rsid w:val="00E17E55"/>
    <w:rsid w:val="00E51B77"/>
    <w:rsid w:val="00E550C8"/>
    <w:rsid w:val="00E561AD"/>
    <w:rsid w:val="00EC4C86"/>
    <w:rsid w:val="00F13CD8"/>
    <w:rsid w:val="00F2324E"/>
    <w:rsid w:val="00F72510"/>
    <w:rsid w:val="00FC09FE"/>
    <w:rsid w:val="00FD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8AB8E-0FD7-4F4B-BFA4-21918A9A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972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7223"/>
    <w:rPr>
      <w:rFonts w:ascii="Times New Roman" w:eastAsia="Times New Roman" w:hAnsi="Times New Roman" w:cs="Times New Roman"/>
      <w:b/>
      <w:bCs/>
      <w:sz w:val="36"/>
      <w:szCs w:val="36"/>
    </w:rPr>
  </w:style>
  <w:style w:type="paragraph" w:styleId="NormalWeb">
    <w:name w:val="Normal (Web)"/>
    <w:basedOn w:val="Normal"/>
    <w:uiPriority w:val="99"/>
    <w:unhideWhenUsed/>
    <w:rsid w:val="00C972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7223"/>
    <w:rPr>
      <w:color w:val="0000FF"/>
      <w:u w:val="single"/>
    </w:rPr>
  </w:style>
  <w:style w:type="character" w:styleId="FollowedHyperlink">
    <w:name w:val="FollowedHyperlink"/>
    <w:basedOn w:val="DefaultParagraphFont"/>
    <w:uiPriority w:val="99"/>
    <w:semiHidden/>
    <w:unhideWhenUsed/>
    <w:rsid w:val="00FC09FE"/>
    <w:rPr>
      <w:color w:val="800080" w:themeColor="followedHyperlink"/>
      <w:u w:val="single"/>
    </w:rPr>
  </w:style>
  <w:style w:type="character" w:styleId="Strong">
    <w:name w:val="Strong"/>
    <w:basedOn w:val="DefaultParagraphFont"/>
    <w:uiPriority w:val="22"/>
    <w:qFormat/>
    <w:rsid w:val="00A50528"/>
    <w:rPr>
      <w:b/>
      <w:bCs/>
    </w:rPr>
  </w:style>
  <w:style w:type="character" w:styleId="Emphasis">
    <w:name w:val="Emphasis"/>
    <w:basedOn w:val="DefaultParagraphFont"/>
    <w:uiPriority w:val="20"/>
    <w:qFormat/>
    <w:rsid w:val="00A50528"/>
    <w:rPr>
      <w:i/>
      <w:iCs/>
    </w:rPr>
  </w:style>
  <w:style w:type="character" w:customStyle="1" w:styleId="Heading1Char">
    <w:name w:val="Heading 1 Char"/>
    <w:basedOn w:val="DefaultParagraphFont"/>
    <w:link w:val="Heading1"/>
    <w:uiPriority w:val="9"/>
    <w:rsid w:val="00A5052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F67E5"/>
    <w:pPr>
      <w:ind w:left="720"/>
      <w:contextualSpacing/>
    </w:pPr>
  </w:style>
  <w:style w:type="paragraph" w:styleId="BalloonText">
    <w:name w:val="Balloon Text"/>
    <w:basedOn w:val="Normal"/>
    <w:link w:val="BalloonTextChar"/>
    <w:uiPriority w:val="99"/>
    <w:semiHidden/>
    <w:unhideWhenUsed/>
    <w:rsid w:val="00BC1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342"/>
    <w:rPr>
      <w:rFonts w:ascii="Tahoma" w:hAnsi="Tahoma" w:cs="Tahoma"/>
      <w:sz w:val="16"/>
      <w:szCs w:val="16"/>
    </w:rPr>
  </w:style>
  <w:style w:type="character" w:styleId="UnresolvedMention">
    <w:name w:val="Unresolved Mention"/>
    <w:basedOn w:val="DefaultParagraphFont"/>
    <w:uiPriority w:val="99"/>
    <w:semiHidden/>
    <w:unhideWhenUsed/>
    <w:rsid w:val="008C1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140">
      <w:bodyDiv w:val="1"/>
      <w:marLeft w:val="0"/>
      <w:marRight w:val="0"/>
      <w:marTop w:val="0"/>
      <w:marBottom w:val="0"/>
      <w:divBdr>
        <w:top w:val="none" w:sz="0" w:space="0" w:color="auto"/>
        <w:left w:val="none" w:sz="0" w:space="0" w:color="auto"/>
        <w:bottom w:val="none" w:sz="0" w:space="0" w:color="auto"/>
        <w:right w:val="none" w:sz="0" w:space="0" w:color="auto"/>
      </w:divBdr>
    </w:div>
    <w:div w:id="87045167">
      <w:bodyDiv w:val="1"/>
      <w:marLeft w:val="0"/>
      <w:marRight w:val="0"/>
      <w:marTop w:val="0"/>
      <w:marBottom w:val="0"/>
      <w:divBdr>
        <w:top w:val="none" w:sz="0" w:space="0" w:color="auto"/>
        <w:left w:val="none" w:sz="0" w:space="0" w:color="auto"/>
        <w:bottom w:val="none" w:sz="0" w:space="0" w:color="auto"/>
        <w:right w:val="none" w:sz="0" w:space="0" w:color="auto"/>
      </w:divBdr>
    </w:div>
    <w:div w:id="219902529">
      <w:bodyDiv w:val="1"/>
      <w:marLeft w:val="0"/>
      <w:marRight w:val="0"/>
      <w:marTop w:val="0"/>
      <w:marBottom w:val="0"/>
      <w:divBdr>
        <w:top w:val="none" w:sz="0" w:space="0" w:color="auto"/>
        <w:left w:val="none" w:sz="0" w:space="0" w:color="auto"/>
        <w:bottom w:val="none" w:sz="0" w:space="0" w:color="auto"/>
        <w:right w:val="none" w:sz="0" w:space="0" w:color="auto"/>
      </w:divBdr>
    </w:div>
    <w:div w:id="255989932">
      <w:bodyDiv w:val="1"/>
      <w:marLeft w:val="0"/>
      <w:marRight w:val="0"/>
      <w:marTop w:val="0"/>
      <w:marBottom w:val="0"/>
      <w:divBdr>
        <w:top w:val="none" w:sz="0" w:space="0" w:color="auto"/>
        <w:left w:val="none" w:sz="0" w:space="0" w:color="auto"/>
        <w:bottom w:val="none" w:sz="0" w:space="0" w:color="auto"/>
        <w:right w:val="none" w:sz="0" w:space="0" w:color="auto"/>
      </w:divBdr>
    </w:div>
    <w:div w:id="392581964">
      <w:bodyDiv w:val="1"/>
      <w:marLeft w:val="0"/>
      <w:marRight w:val="0"/>
      <w:marTop w:val="0"/>
      <w:marBottom w:val="0"/>
      <w:divBdr>
        <w:top w:val="none" w:sz="0" w:space="0" w:color="auto"/>
        <w:left w:val="none" w:sz="0" w:space="0" w:color="auto"/>
        <w:bottom w:val="none" w:sz="0" w:space="0" w:color="auto"/>
        <w:right w:val="none" w:sz="0" w:space="0" w:color="auto"/>
      </w:divBdr>
    </w:div>
    <w:div w:id="414279896">
      <w:bodyDiv w:val="1"/>
      <w:marLeft w:val="0"/>
      <w:marRight w:val="0"/>
      <w:marTop w:val="0"/>
      <w:marBottom w:val="0"/>
      <w:divBdr>
        <w:top w:val="none" w:sz="0" w:space="0" w:color="auto"/>
        <w:left w:val="none" w:sz="0" w:space="0" w:color="auto"/>
        <w:bottom w:val="none" w:sz="0" w:space="0" w:color="auto"/>
        <w:right w:val="none" w:sz="0" w:space="0" w:color="auto"/>
      </w:divBdr>
    </w:div>
    <w:div w:id="431165831">
      <w:bodyDiv w:val="1"/>
      <w:marLeft w:val="0"/>
      <w:marRight w:val="0"/>
      <w:marTop w:val="0"/>
      <w:marBottom w:val="0"/>
      <w:divBdr>
        <w:top w:val="none" w:sz="0" w:space="0" w:color="auto"/>
        <w:left w:val="none" w:sz="0" w:space="0" w:color="auto"/>
        <w:bottom w:val="none" w:sz="0" w:space="0" w:color="auto"/>
        <w:right w:val="none" w:sz="0" w:space="0" w:color="auto"/>
      </w:divBdr>
    </w:div>
    <w:div w:id="477574792">
      <w:bodyDiv w:val="1"/>
      <w:marLeft w:val="0"/>
      <w:marRight w:val="0"/>
      <w:marTop w:val="0"/>
      <w:marBottom w:val="0"/>
      <w:divBdr>
        <w:top w:val="none" w:sz="0" w:space="0" w:color="auto"/>
        <w:left w:val="none" w:sz="0" w:space="0" w:color="auto"/>
        <w:bottom w:val="none" w:sz="0" w:space="0" w:color="auto"/>
        <w:right w:val="none" w:sz="0" w:space="0" w:color="auto"/>
      </w:divBdr>
    </w:div>
    <w:div w:id="495002005">
      <w:bodyDiv w:val="1"/>
      <w:marLeft w:val="0"/>
      <w:marRight w:val="0"/>
      <w:marTop w:val="0"/>
      <w:marBottom w:val="0"/>
      <w:divBdr>
        <w:top w:val="none" w:sz="0" w:space="0" w:color="auto"/>
        <w:left w:val="none" w:sz="0" w:space="0" w:color="auto"/>
        <w:bottom w:val="none" w:sz="0" w:space="0" w:color="auto"/>
        <w:right w:val="none" w:sz="0" w:space="0" w:color="auto"/>
      </w:divBdr>
    </w:div>
    <w:div w:id="499391228">
      <w:bodyDiv w:val="1"/>
      <w:marLeft w:val="0"/>
      <w:marRight w:val="0"/>
      <w:marTop w:val="0"/>
      <w:marBottom w:val="0"/>
      <w:divBdr>
        <w:top w:val="none" w:sz="0" w:space="0" w:color="auto"/>
        <w:left w:val="none" w:sz="0" w:space="0" w:color="auto"/>
        <w:bottom w:val="none" w:sz="0" w:space="0" w:color="auto"/>
        <w:right w:val="none" w:sz="0" w:space="0" w:color="auto"/>
      </w:divBdr>
    </w:div>
    <w:div w:id="529225368">
      <w:bodyDiv w:val="1"/>
      <w:marLeft w:val="0"/>
      <w:marRight w:val="0"/>
      <w:marTop w:val="0"/>
      <w:marBottom w:val="0"/>
      <w:divBdr>
        <w:top w:val="none" w:sz="0" w:space="0" w:color="auto"/>
        <w:left w:val="none" w:sz="0" w:space="0" w:color="auto"/>
        <w:bottom w:val="none" w:sz="0" w:space="0" w:color="auto"/>
        <w:right w:val="none" w:sz="0" w:space="0" w:color="auto"/>
      </w:divBdr>
    </w:div>
    <w:div w:id="592708072">
      <w:bodyDiv w:val="1"/>
      <w:marLeft w:val="0"/>
      <w:marRight w:val="0"/>
      <w:marTop w:val="0"/>
      <w:marBottom w:val="0"/>
      <w:divBdr>
        <w:top w:val="none" w:sz="0" w:space="0" w:color="auto"/>
        <w:left w:val="none" w:sz="0" w:space="0" w:color="auto"/>
        <w:bottom w:val="none" w:sz="0" w:space="0" w:color="auto"/>
        <w:right w:val="none" w:sz="0" w:space="0" w:color="auto"/>
      </w:divBdr>
    </w:div>
    <w:div w:id="656807599">
      <w:bodyDiv w:val="1"/>
      <w:marLeft w:val="0"/>
      <w:marRight w:val="0"/>
      <w:marTop w:val="0"/>
      <w:marBottom w:val="0"/>
      <w:divBdr>
        <w:top w:val="none" w:sz="0" w:space="0" w:color="auto"/>
        <w:left w:val="none" w:sz="0" w:space="0" w:color="auto"/>
        <w:bottom w:val="none" w:sz="0" w:space="0" w:color="auto"/>
        <w:right w:val="none" w:sz="0" w:space="0" w:color="auto"/>
      </w:divBdr>
    </w:div>
    <w:div w:id="658970918">
      <w:bodyDiv w:val="1"/>
      <w:marLeft w:val="0"/>
      <w:marRight w:val="0"/>
      <w:marTop w:val="0"/>
      <w:marBottom w:val="0"/>
      <w:divBdr>
        <w:top w:val="none" w:sz="0" w:space="0" w:color="auto"/>
        <w:left w:val="none" w:sz="0" w:space="0" w:color="auto"/>
        <w:bottom w:val="none" w:sz="0" w:space="0" w:color="auto"/>
        <w:right w:val="none" w:sz="0" w:space="0" w:color="auto"/>
      </w:divBdr>
    </w:div>
    <w:div w:id="718087519">
      <w:bodyDiv w:val="1"/>
      <w:marLeft w:val="0"/>
      <w:marRight w:val="0"/>
      <w:marTop w:val="0"/>
      <w:marBottom w:val="0"/>
      <w:divBdr>
        <w:top w:val="none" w:sz="0" w:space="0" w:color="auto"/>
        <w:left w:val="none" w:sz="0" w:space="0" w:color="auto"/>
        <w:bottom w:val="none" w:sz="0" w:space="0" w:color="auto"/>
        <w:right w:val="none" w:sz="0" w:space="0" w:color="auto"/>
      </w:divBdr>
    </w:div>
    <w:div w:id="770666140">
      <w:bodyDiv w:val="1"/>
      <w:marLeft w:val="0"/>
      <w:marRight w:val="0"/>
      <w:marTop w:val="0"/>
      <w:marBottom w:val="0"/>
      <w:divBdr>
        <w:top w:val="none" w:sz="0" w:space="0" w:color="auto"/>
        <w:left w:val="none" w:sz="0" w:space="0" w:color="auto"/>
        <w:bottom w:val="none" w:sz="0" w:space="0" w:color="auto"/>
        <w:right w:val="none" w:sz="0" w:space="0" w:color="auto"/>
      </w:divBdr>
    </w:div>
    <w:div w:id="842471101">
      <w:bodyDiv w:val="1"/>
      <w:marLeft w:val="0"/>
      <w:marRight w:val="0"/>
      <w:marTop w:val="0"/>
      <w:marBottom w:val="0"/>
      <w:divBdr>
        <w:top w:val="none" w:sz="0" w:space="0" w:color="auto"/>
        <w:left w:val="none" w:sz="0" w:space="0" w:color="auto"/>
        <w:bottom w:val="none" w:sz="0" w:space="0" w:color="auto"/>
        <w:right w:val="none" w:sz="0" w:space="0" w:color="auto"/>
      </w:divBdr>
    </w:div>
    <w:div w:id="875581961">
      <w:bodyDiv w:val="1"/>
      <w:marLeft w:val="0"/>
      <w:marRight w:val="0"/>
      <w:marTop w:val="0"/>
      <w:marBottom w:val="0"/>
      <w:divBdr>
        <w:top w:val="none" w:sz="0" w:space="0" w:color="auto"/>
        <w:left w:val="none" w:sz="0" w:space="0" w:color="auto"/>
        <w:bottom w:val="none" w:sz="0" w:space="0" w:color="auto"/>
        <w:right w:val="none" w:sz="0" w:space="0" w:color="auto"/>
      </w:divBdr>
    </w:div>
    <w:div w:id="947158804">
      <w:bodyDiv w:val="1"/>
      <w:marLeft w:val="0"/>
      <w:marRight w:val="0"/>
      <w:marTop w:val="0"/>
      <w:marBottom w:val="0"/>
      <w:divBdr>
        <w:top w:val="none" w:sz="0" w:space="0" w:color="auto"/>
        <w:left w:val="none" w:sz="0" w:space="0" w:color="auto"/>
        <w:bottom w:val="none" w:sz="0" w:space="0" w:color="auto"/>
        <w:right w:val="none" w:sz="0" w:space="0" w:color="auto"/>
      </w:divBdr>
    </w:div>
    <w:div w:id="1091588891">
      <w:bodyDiv w:val="1"/>
      <w:marLeft w:val="0"/>
      <w:marRight w:val="0"/>
      <w:marTop w:val="0"/>
      <w:marBottom w:val="0"/>
      <w:divBdr>
        <w:top w:val="none" w:sz="0" w:space="0" w:color="auto"/>
        <w:left w:val="none" w:sz="0" w:space="0" w:color="auto"/>
        <w:bottom w:val="none" w:sz="0" w:space="0" w:color="auto"/>
        <w:right w:val="none" w:sz="0" w:space="0" w:color="auto"/>
      </w:divBdr>
    </w:div>
    <w:div w:id="1194686302">
      <w:bodyDiv w:val="1"/>
      <w:marLeft w:val="0"/>
      <w:marRight w:val="0"/>
      <w:marTop w:val="0"/>
      <w:marBottom w:val="0"/>
      <w:divBdr>
        <w:top w:val="none" w:sz="0" w:space="0" w:color="auto"/>
        <w:left w:val="none" w:sz="0" w:space="0" w:color="auto"/>
        <w:bottom w:val="none" w:sz="0" w:space="0" w:color="auto"/>
        <w:right w:val="none" w:sz="0" w:space="0" w:color="auto"/>
      </w:divBdr>
    </w:div>
    <w:div w:id="1612545884">
      <w:bodyDiv w:val="1"/>
      <w:marLeft w:val="0"/>
      <w:marRight w:val="0"/>
      <w:marTop w:val="0"/>
      <w:marBottom w:val="0"/>
      <w:divBdr>
        <w:top w:val="none" w:sz="0" w:space="0" w:color="auto"/>
        <w:left w:val="none" w:sz="0" w:space="0" w:color="auto"/>
        <w:bottom w:val="none" w:sz="0" w:space="0" w:color="auto"/>
        <w:right w:val="none" w:sz="0" w:space="0" w:color="auto"/>
      </w:divBdr>
    </w:div>
    <w:div w:id="1615861796">
      <w:bodyDiv w:val="1"/>
      <w:marLeft w:val="0"/>
      <w:marRight w:val="0"/>
      <w:marTop w:val="0"/>
      <w:marBottom w:val="0"/>
      <w:divBdr>
        <w:top w:val="none" w:sz="0" w:space="0" w:color="auto"/>
        <w:left w:val="none" w:sz="0" w:space="0" w:color="auto"/>
        <w:bottom w:val="none" w:sz="0" w:space="0" w:color="auto"/>
        <w:right w:val="none" w:sz="0" w:space="0" w:color="auto"/>
      </w:divBdr>
    </w:div>
    <w:div w:id="1801611150">
      <w:bodyDiv w:val="1"/>
      <w:marLeft w:val="0"/>
      <w:marRight w:val="0"/>
      <w:marTop w:val="0"/>
      <w:marBottom w:val="0"/>
      <w:divBdr>
        <w:top w:val="none" w:sz="0" w:space="0" w:color="auto"/>
        <w:left w:val="none" w:sz="0" w:space="0" w:color="auto"/>
        <w:bottom w:val="none" w:sz="0" w:space="0" w:color="auto"/>
        <w:right w:val="none" w:sz="0" w:space="0" w:color="auto"/>
      </w:divBdr>
    </w:div>
    <w:div w:id="1868564357">
      <w:bodyDiv w:val="1"/>
      <w:marLeft w:val="0"/>
      <w:marRight w:val="0"/>
      <w:marTop w:val="0"/>
      <w:marBottom w:val="0"/>
      <w:divBdr>
        <w:top w:val="none" w:sz="0" w:space="0" w:color="auto"/>
        <w:left w:val="none" w:sz="0" w:space="0" w:color="auto"/>
        <w:bottom w:val="none" w:sz="0" w:space="0" w:color="auto"/>
        <w:right w:val="none" w:sz="0" w:space="0" w:color="auto"/>
      </w:divBdr>
    </w:div>
    <w:div w:id="1916162854">
      <w:bodyDiv w:val="1"/>
      <w:marLeft w:val="0"/>
      <w:marRight w:val="0"/>
      <w:marTop w:val="0"/>
      <w:marBottom w:val="0"/>
      <w:divBdr>
        <w:top w:val="none" w:sz="0" w:space="0" w:color="auto"/>
        <w:left w:val="none" w:sz="0" w:space="0" w:color="auto"/>
        <w:bottom w:val="none" w:sz="0" w:space="0" w:color="auto"/>
        <w:right w:val="none" w:sz="0" w:space="0" w:color="auto"/>
      </w:divBdr>
      <w:divsChild>
        <w:div w:id="1794059687">
          <w:marLeft w:val="0"/>
          <w:marRight w:val="0"/>
          <w:marTop w:val="0"/>
          <w:marBottom w:val="0"/>
          <w:divBdr>
            <w:top w:val="none" w:sz="0" w:space="0" w:color="auto"/>
            <w:left w:val="none" w:sz="0" w:space="0" w:color="auto"/>
            <w:bottom w:val="none" w:sz="0" w:space="0" w:color="auto"/>
            <w:right w:val="none" w:sz="0" w:space="0" w:color="auto"/>
          </w:divBdr>
          <w:divsChild>
            <w:div w:id="1171794066">
              <w:marLeft w:val="0"/>
              <w:marRight w:val="0"/>
              <w:marTop w:val="0"/>
              <w:marBottom w:val="0"/>
              <w:divBdr>
                <w:top w:val="none" w:sz="0" w:space="0" w:color="auto"/>
                <w:left w:val="none" w:sz="0" w:space="0" w:color="auto"/>
                <w:bottom w:val="none" w:sz="0" w:space="0" w:color="auto"/>
                <w:right w:val="none" w:sz="0" w:space="0" w:color="auto"/>
              </w:divBdr>
              <w:divsChild>
                <w:div w:id="1103917376">
                  <w:marLeft w:val="0"/>
                  <w:marRight w:val="0"/>
                  <w:marTop w:val="0"/>
                  <w:marBottom w:val="0"/>
                  <w:divBdr>
                    <w:top w:val="none" w:sz="0" w:space="0" w:color="auto"/>
                    <w:left w:val="none" w:sz="0" w:space="0" w:color="auto"/>
                    <w:bottom w:val="none" w:sz="0" w:space="0" w:color="auto"/>
                    <w:right w:val="none" w:sz="0" w:space="0" w:color="auto"/>
                  </w:divBdr>
                  <w:divsChild>
                    <w:div w:id="791900703">
                      <w:marLeft w:val="0"/>
                      <w:marRight w:val="0"/>
                      <w:marTop w:val="0"/>
                      <w:marBottom w:val="0"/>
                      <w:divBdr>
                        <w:top w:val="none" w:sz="0" w:space="0" w:color="auto"/>
                        <w:left w:val="none" w:sz="0" w:space="0" w:color="auto"/>
                        <w:bottom w:val="none" w:sz="0" w:space="0" w:color="auto"/>
                        <w:right w:val="none" w:sz="0" w:space="0" w:color="auto"/>
                      </w:divBdr>
                      <w:divsChild>
                        <w:div w:id="16591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655298">
      <w:bodyDiv w:val="1"/>
      <w:marLeft w:val="0"/>
      <w:marRight w:val="0"/>
      <w:marTop w:val="0"/>
      <w:marBottom w:val="0"/>
      <w:divBdr>
        <w:top w:val="none" w:sz="0" w:space="0" w:color="auto"/>
        <w:left w:val="none" w:sz="0" w:space="0" w:color="auto"/>
        <w:bottom w:val="none" w:sz="0" w:space="0" w:color="auto"/>
        <w:right w:val="none" w:sz="0" w:space="0" w:color="auto"/>
      </w:divBdr>
    </w:div>
    <w:div w:id="2001349812">
      <w:bodyDiv w:val="1"/>
      <w:marLeft w:val="0"/>
      <w:marRight w:val="0"/>
      <w:marTop w:val="0"/>
      <w:marBottom w:val="0"/>
      <w:divBdr>
        <w:top w:val="none" w:sz="0" w:space="0" w:color="auto"/>
        <w:left w:val="none" w:sz="0" w:space="0" w:color="auto"/>
        <w:bottom w:val="none" w:sz="0" w:space="0" w:color="auto"/>
        <w:right w:val="none" w:sz="0" w:space="0" w:color="auto"/>
      </w:divBdr>
    </w:div>
    <w:div w:id="2016836107">
      <w:bodyDiv w:val="1"/>
      <w:marLeft w:val="0"/>
      <w:marRight w:val="0"/>
      <w:marTop w:val="0"/>
      <w:marBottom w:val="0"/>
      <w:divBdr>
        <w:top w:val="none" w:sz="0" w:space="0" w:color="auto"/>
        <w:left w:val="none" w:sz="0" w:space="0" w:color="auto"/>
        <w:bottom w:val="none" w:sz="0" w:space="0" w:color="auto"/>
        <w:right w:val="none" w:sz="0" w:space="0" w:color="auto"/>
      </w:divBdr>
    </w:div>
    <w:div w:id="202901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cg.gov/positions/fft2" TargetMode="External"/><Relationship Id="rId13" Type="http://schemas.openxmlformats.org/officeDocument/2006/relationships/hyperlink" Target="https://www.nwcg.gov/positions/fobs" TargetMode="External"/><Relationship Id="rId18" Type="http://schemas.openxmlformats.org/officeDocument/2006/relationships/hyperlink" Target="https://www.nwcg.gov/positions/fobs" TargetMode="External"/><Relationship Id="rId26" Type="http://schemas.openxmlformats.org/officeDocument/2006/relationships/hyperlink" Target="https://www.wildlandfirelearningportal.net/enrol/index.php?id=1810" TargetMode="External"/><Relationship Id="rId39" Type="http://schemas.openxmlformats.org/officeDocument/2006/relationships/hyperlink" Target="https://www.nwcg.gov/positions/firb" TargetMode="External"/><Relationship Id="rId3" Type="http://schemas.openxmlformats.org/officeDocument/2006/relationships/styles" Target="styles.xml"/><Relationship Id="rId21" Type="http://schemas.openxmlformats.org/officeDocument/2006/relationships/hyperlink" Target="https://www.nwcg.gov/positions/fobs" TargetMode="External"/><Relationship Id="rId34" Type="http://schemas.openxmlformats.org/officeDocument/2006/relationships/hyperlink" Target="https://www.nwcg.gov/positions/tfld" TargetMode="External"/><Relationship Id="rId42" Type="http://schemas.openxmlformats.org/officeDocument/2006/relationships/hyperlink" Target="https://www.nwcg.gov/positions/divs" TargetMode="External"/><Relationship Id="rId7" Type="http://schemas.openxmlformats.org/officeDocument/2006/relationships/hyperlink" Target="https://www.nwcg.gov/positions/hecm" TargetMode="External"/><Relationship Id="rId12" Type="http://schemas.openxmlformats.org/officeDocument/2006/relationships/hyperlink" Target="https://www.nwcg.gov/publications/training-courses/l-180" TargetMode="External"/><Relationship Id="rId17" Type="http://schemas.openxmlformats.org/officeDocument/2006/relationships/hyperlink" Target="https://www.nwcg.gov/publications/475" TargetMode="External"/><Relationship Id="rId25" Type="http://schemas.openxmlformats.org/officeDocument/2006/relationships/hyperlink" Target="https://www.wildlandfirelearningportal.net/course/view.php?id=1927" TargetMode="External"/><Relationship Id="rId33" Type="http://schemas.openxmlformats.org/officeDocument/2006/relationships/hyperlink" Target="https://www.nwcg.gov/positions/ict4" TargetMode="External"/><Relationship Id="rId38" Type="http://schemas.openxmlformats.org/officeDocument/2006/relationships/hyperlink" Target="https://www.nwcg.gov/positions/firb"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wcg.gov/positions/femo" TargetMode="External"/><Relationship Id="rId20" Type="http://schemas.openxmlformats.org/officeDocument/2006/relationships/hyperlink" Target="https://www.wildlandfirelearningportal.net/course/view.php?id=1931" TargetMode="External"/><Relationship Id="rId29" Type="http://schemas.openxmlformats.org/officeDocument/2006/relationships/hyperlink" Target="https://www.nwcg.gov/positions/fal3" TargetMode="External"/><Relationship Id="rId41" Type="http://schemas.openxmlformats.org/officeDocument/2006/relationships/hyperlink" Target="https://fs-prod-nwcg.s3.us-gov-west-1.amazonaws.com/s3fs-public/publication/pms410-2-appendixB.pdf" TargetMode="External"/><Relationship Id="rId1" Type="http://schemas.openxmlformats.org/officeDocument/2006/relationships/customXml" Target="../customXml/item1.xml"/><Relationship Id="rId6" Type="http://schemas.openxmlformats.org/officeDocument/2006/relationships/hyperlink" Target="https://www.iat.gov/" TargetMode="External"/><Relationship Id="rId11" Type="http://schemas.openxmlformats.org/officeDocument/2006/relationships/hyperlink" Target="https://www.nwcg.gov/positions/invf" TargetMode="External"/><Relationship Id="rId24" Type="http://schemas.openxmlformats.org/officeDocument/2006/relationships/hyperlink" Target="https://www.nwcg.gov/publications/training-courses/s-190" TargetMode="External"/><Relationship Id="rId32" Type="http://schemas.openxmlformats.org/officeDocument/2006/relationships/hyperlink" Target="https://www.nwcg.gov/positions/felb" TargetMode="External"/><Relationship Id="rId37" Type="http://schemas.openxmlformats.org/officeDocument/2006/relationships/hyperlink" Target="https://www.nwcg.gov/positions/firb" TargetMode="External"/><Relationship Id="rId40" Type="http://schemas.openxmlformats.org/officeDocument/2006/relationships/hyperlink" Target="https://www.nwcg.gov/positions/fft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wcg.gov/positions/fobs" TargetMode="External"/><Relationship Id="rId23" Type="http://schemas.openxmlformats.org/officeDocument/2006/relationships/hyperlink" Target="https://www.nwcg.gov/positions/fft2" TargetMode="External"/><Relationship Id="rId28" Type="http://schemas.openxmlformats.org/officeDocument/2006/relationships/hyperlink" Target="https://www.nwcg.gov/positions/ict5" TargetMode="External"/><Relationship Id="rId36" Type="http://schemas.openxmlformats.org/officeDocument/2006/relationships/hyperlink" Target="https://www.nwcg.gov/positions/firb" TargetMode="External"/><Relationship Id="rId10" Type="http://schemas.openxmlformats.org/officeDocument/2006/relationships/hyperlink" Target="https://www.nwcg.gov/positions/invf" TargetMode="External"/><Relationship Id="rId19" Type="http://schemas.openxmlformats.org/officeDocument/2006/relationships/hyperlink" Target="https://www.nwcg.gov/positions/femo" TargetMode="External"/><Relationship Id="rId31" Type="http://schemas.openxmlformats.org/officeDocument/2006/relationships/hyperlink" Target="https://www.nwcg.gov/positions/ict5" TargetMode="External"/><Relationship Id="rId44" Type="http://schemas.openxmlformats.org/officeDocument/2006/relationships/hyperlink" Target="https://www.nwcg.gov/positions/ict3" TargetMode="External"/><Relationship Id="rId4" Type="http://schemas.openxmlformats.org/officeDocument/2006/relationships/settings" Target="settings.xml"/><Relationship Id="rId9" Type="http://schemas.openxmlformats.org/officeDocument/2006/relationships/hyperlink" Target="https://www.nwcg.gov/positions/invf" TargetMode="External"/><Relationship Id="rId14" Type="http://schemas.openxmlformats.org/officeDocument/2006/relationships/hyperlink" Target="https://www.nwcg.gov/positions/femo" TargetMode="External"/><Relationship Id="rId22" Type="http://schemas.openxmlformats.org/officeDocument/2006/relationships/hyperlink" Target="https://www.nwcg.gov/positions/femo" TargetMode="External"/><Relationship Id="rId27" Type="http://schemas.openxmlformats.org/officeDocument/2006/relationships/hyperlink" Target="https://www.nwcg.gov/positions/fft1" TargetMode="External"/><Relationship Id="rId30" Type="http://schemas.openxmlformats.org/officeDocument/2006/relationships/hyperlink" Target="https://www.nwcg.gov/positions/fft1" TargetMode="External"/><Relationship Id="rId35" Type="http://schemas.openxmlformats.org/officeDocument/2006/relationships/hyperlink" Target="https://www.nwcg.gov/positions/fft1" TargetMode="External"/><Relationship Id="rId43" Type="http://schemas.openxmlformats.org/officeDocument/2006/relationships/hyperlink" Target="https://www.nwcg.gov/positions/rx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1BC2-615D-4A50-B4D1-72B72C0B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bhart</dc:creator>
  <cp:lastModifiedBy>Lantz, David</cp:lastModifiedBy>
  <cp:revision>2</cp:revision>
  <dcterms:created xsi:type="dcterms:W3CDTF">2025-04-10T22:28:00Z</dcterms:created>
  <dcterms:modified xsi:type="dcterms:W3CDTF">2025-04-10T22:28:00Z</dcterms:modified>
</cp:coreProperties>
</file>